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24" w:rsidRPr="00C31E24" w:rsidRDefault="00C31E24" w:rsidP="00C31E24">
      <w:pPr>
        <w:tabs>
          <w:tab w:val="left" w:pos="1980"/>
        </w:tabs>
        <w:jc w:val="center"/>
        <w:rPr>
          <w:b/>
          <w:caps/>
          <w:lang w:val="ru-RU"/>
        </w:rPr>
      </w:pPr>
      <w:r w:rsidRPr="00C31E24">
        <w:rPr>
          <w:b/>
          <w:caps/>
          <w:lang w:val="ru-RU"/>
        </w:rPr>
        <w:t>Зелёнополянский сельский Совет депутатов</w:t>
      </w:r>
    </w:p>
    <w:p w:rsidR="00C31E24" w:rsidRPr="00C31E24" w:rsidRDefault="00C31E24" w:rsidP="00C31E24">
      <w:pPr>
        <w:tabs>
          <w:tab w:val="left" w:pos="1980"/>
        </w:tabs>
        <w:jc w:val="center"/>
        <w:rPr>
          <w:b/>
          <w:caps/>
          <w:lang w:val="ru-RU"/>
        </w:rPr>
      </w:pPr>
      <w:r w:rsidRPr="00C31E24">
        <w:rPr>
          <w:b/>
          <w:caps/>
          <w:lang w:val="ru-RU"/>
        </w:rPr>
        <w:t>Троицкого района Алтайского края</w:t>
      </w:r>
    </w:p>
    <w:p w:rsidR="00C31E24" w:rsidRPr="00C31E24" w:rsidRDefault="00C31E24" w:rsidP="00C31E24">
      <w:pPr>
        <w:jc w:val="center"/>
        <w:rPr>
          <w:b/>
          <w:lang w:val="ru-RU"/>
        </w:rPr>
      </w:pPr>
    </w:p>
    <w:p w:rsidR="00C31E24" w:rsidRPr="00883D0D" w:rsidRDefault="00C31E24" w:rsidP="00C31E24">
      <w:pPr>
        <w:tabs>
          <w:tab w:val="left" w:pos="3255"/>
        </w:tabs>
        <w:jc w:val="center"/>
        <w:rPr>
          <w:b/>
          <w:lang w:val="ru-RU"/>
        </w:rPr>
      </w:pPr>
      <w:r w:rsidRPr="00883D0D">
        <w:rPr>
          <w:b/>
          <w:lang w:val="ru-RU"/>
        </w:rPr>
        <w:t>РЕШЕНИЕ</w:t>
      </w:r>
    </w:p>
    <w:p w:rsidR="00C31E24" w:rsidRPr="00883D0D" w:rsidRDefault="00C31E24" w:rsidP="00C31E24">
      <w:pPr>
        <w:rPr>
          <w:lang w:val="ru-RU"/>
        </w:rPr>
      </w:pPr>
    </w:p>
    <w:p w:rsidR="00C31E24" w:rsidRPr="00C31E24" w:rsidRDefault="00C31E24" w:rsidP="00C31E24">
      <w:pPr>
        <w:rPr>
          <w:b/>
          <w:lang w:val="ru-RU"/>
        </w:rPr>
      </w:pPr>
      <w:r w:rsidRPr="00883D0D">
        <w:rPr>
          <w:b/>
          <w:lang w:val="ru-RU"/>
        </w:rPr>
        <w:t xml:space="preserve"> </w:t>
      </w:r>
      <w:r>
        <w:rPr>
          <w:b/>
          <w:lang w:val="ru-RU"/>
        </w:rPr>
        <w:t xml:space="preserve">от 30.10.2023г              </w:t>
      </w:r>
      <w:r w:rsidRPr="00C31E24">
        <w:rPr>
          <w:b/>
          <w:lang w:val="ru-RU"/>
        </w:rPr>
        <w:t xml:space="preserve">                                                                                     № </w:t>
      </w:r>
      <w:r>
        <w:rPr>
          <w:b/>
          <w:lang w:val="ru-RU"/>
        </w:rPr>
        <w:t>15</w:t>
      </w:r>
      <w:r w:rsidRPr="00C31E24">
        <w:rPr>
          <w:b/>
          <w:lang w:val="ru-RU"/>
        </w:rPr>
        <w:t xml:space="preserve"> </w:t>
      </w:r>
    </w:p>
    <w:p w:rsidR="00C31E24" w:rsidRPr="00C31E24" w:rsidRDefault="00C31E24" w:rsidP="00C31E24">
      <w:pPr>
        <w:tabs>
          <w:tab w:val="left" w:pos="3540"/>
        </w:tabs>
        <w:jc w:val="center"/>
        <w:rPr>
          <w:b/>
          <w:lang w:val="ru-RU"/>
        </w:rPr>
      </w:pPr>
      <w:proofErr w:type="gramStart"/>
      <w:r w:rsidRPr="00C31E24">
        <w:rPr>
          <w:b/>
          <w:lang w:val="ru-RU"/>
        </w:rPr>
        <w:t>с</w:t>
      </w:r>
      <w:proofErr w:type="gramEnd"/>
      <w:r w:rsidRPr="00C31E24">
        <w:rPr>
          <w:b/>
          <w:lang w:val="ru-RU"/>
        </w:rPr>
        <w:t>. Зелёная Поляна</w:t>
      </w:r>
    </w:p>
    <w:p w:rsidR="00352EE1" w:rsidRDefault="00352EE1" w:rsidP="00352EE1">
      <w:pPr>
        <w:rPr>
          <w:lang w:val="ru-RU"/>
        </w:rPr>
      </w:pPr>
      <w:r>
        <w:rPr>
          <w:lang w:val="ru-RU"/>
        </w:rPr>
        <w:t xml:space="preserve">                 </w:t>
      </w:r>
    </w:p>
    <w:p w:rsidR="00352EE1" w:rsidRPr="003C2FBC" w:rsidRDefault="00352EE1" w:rsidP="00352EE1">
      <w:pPr>
        <w:jc w:val="both"/>
        <w:rPr>
          <w:lang w:val="ru-RU"/>
        </w:rPr>
      </w:pPr>
    </w:p>
    <w:p w:rsidR="00352EE1" w:rsidRPr="00C31E24" w:rsidRDefault="00352EE1" w:rsidP="00352EE1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>О внесении изменений в Решение</w:t>
      </w:r>
    </w:p>
    <w:p w:rsidR="00352EE1" w:rsidRPr="00C31E24" w:rsidRDefault="00352EE1" w:rsidP="00352EE1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>Зелёнополянского сельского Совета депутатов</w:t>
      </w:r>
    </w:p>
    <w:p w:rsidR="00352EE1" w:rsidRPr="00C31E24" w:rsidRDefault="00352EE1" w:rsidP="00352EE1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Троицкого района Алтайского края </w:t>
      </w:r>
    </w:p>
    <w:p w:rsidR="00352EE1" w:rsidRPr="00C31E24" w:rsidRDefault="00352EE1" w:rsidP="00352EE1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«О бюджете муниципального образования </w:t>
      </w:r>
    </w:p>
    <w:p w:rsidR="00352EE1" w:rsidRPr="00C31E24" w:rsidRDefault="00352EE1" w:rsidP="00352EE1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Зелёнополянского сельсовет </w:t>
      </w:r>
    </w:p>
    <w:p w:rsidR="00352EE1" w:rsidRPr="00C31E24" w:rsidRDefault="00352EE1" w:rsidP="00352EE1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Троицкого района Алтайского </w:t>
      </w:r>
    </w:p>
    <w:p w:rsidR="00352EE1" w:rsidRPr="00C31E24" w:rsidRDefault="00352EE1" w:rsidP="00352EE1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края на 2023 год и на плановый период </w:t>
      </w:r>
    </w:p>
    <w:p w:rsidR="00352EE1" w:rsidRPr="00C31E24" w:rsidRDefault="00352EE1" w:rsidP="00352EE1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>2024 и 2025 годов»</w:t>
      </w:r>
    </w:p>
    <w:p w:rsidR="00352EE1" w:rsidRPr="00C31E24" w:rsidRDefault="00352EE1" w:rsidP="00352EE1">
      <w:pPr>
        <w:rPr>
          <w:sz w:val="28"/>
          <w:szCs w:val="28"/>
          <w:lang w:val="ru-RU"/>
        </w:rPr>
      </w:pPr>
    </w:p>
    <w:p w:rsidR="00352EE1" w:rsidRPr="00C31E24" w:rsidRDefault="00352EE1" w:rsidP="00352EE1">
      <w:pPr>
        <w:jc w:val="center"/>
        <w:rPr>
          <w:sz w:val="28"/>
          <w:szCs w:val="28"/>
          <w:lang w:val="ru-RU"/>
        </w:rPr>
      </w:pPr>
    </w:p>
    <w:p w:rsidR="00352EE1" w:rsidRPr="00C31E24" w:rsidRDefault="00352EE1" w:rsidP="00352EE1">
      <w:pPr>
        <w:jc w:val="center"/>
        <w:rPr>
          <w:sz w:val="28"/>
          <w:szCs w:val="28"/>
          <w:lang w:val="ru-RU"/>
        </w:rPr>
      </w:pPr>
    </w:p>
    <w:p w:rsidR="00352EE1" w:rsidRPr="00C31E24" w:rsidRDefault="00352EE1" w:rsidP="00352EE1">
      <w:pPr>
        <w:jc w:val="center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В соответствии со статьей 44 Устава муниципального образования </w:t>
      </w:r>
      <w:proofErr w:type="spellStart"/>
      <w:r w:rsidRPr="00C31E24">
        <w:rPr>
          <w:sz w:val="28"/>
          <w:szCs w:val="28"/>
          <w:lang w:val="ru-RU"/>
        </w:rPr>
        <w:t>Зелёнополянский</w:t>
      </w:r>
      <w:proofErr w:type="spellEnd"/>
      <w:r w:rsidRPr="00C31E24">
        <w:rPr>
          <w:sz w:val="28"/>
          <w:szCs w:val="28"/>
          <w:lang w:val="ru-RU"/>
        </w:rPr>
        <w:t xml:space="preserve"> сельский Совет депутатов Троицкого района Алтайского края, </w:t>
      </w:r>
      <w:proofErr w:type="spellStart"/>
      <w:r w:rsidRPr="00C31E24">
        <w:rPr>
          <w:sz w:val="28"/>
          <w:szCs w:val="28"/>
          <w:lang w:val="ru-RU"/>
        </w:rPr>
        <w:t>Зелёнополянский</w:t>
      </w:r>
      <w:proofErr w:type="spellEnd"/>
      <w:r w:rsidRPr="00C31E24">
        <w:rPr>
          <w:sz w:val="28"/>
          <w:szCs w:val="28"/>
          <w:lang w:val="ru-RU"/>
        </w:rPr>
        <w:t xml:space="preserve"> сельский Совет депутатов </w:t>
      </w:r>
    </w:p>
    <w:p w:rsidR="00352EE1" w:rsidRPr="00C31E24" w:rsidRDefault="00352EE1" w:rsidP="00352EE1">
      <w:pPr>
        <w:jc w:val="center"/>
        <w:rPr>
          <w:sz w:val="28"/>
          <w:szCs w:val="28"/>
          <w:lang w:val="ru-RU"/>
        </w:rPr>
      </w:pPr>
    </w:p>
    <w:p w:rsidR="00352EE1" w:rsidRPr="00C31E24" w:rsidRDefault="00352EE1" w:rsidP="00352EE1">
      <w:pPr>
        <w:jc w:val="center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>РЕШИЛ:</w:t>
      </w:r>
    </w:p>
    <w:p w:rsidR="00352EE1" w:rsidRPr="00C31E24" w:rsidRDefault="00352EE1" w:rsidP="00352EE1">
      <w:pPr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      </w:t>
      </w:r>
    </w:p>
    <w:p w:rsidR="00352EE1" w:rsidRPr="00C31E24" w:rsidRDefault="00352EE1" w:rsidP="00C31E24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       1. Принять решение «О внесении изменений в решение Зелёнополянского сельского Совета депутатов «О бюджете муниципального образования </w:t>
      </w:r>
      <w:proofErr w:type="spellStart"/>
      <w:r w:rsidRPr="00C31E24">
        <w:rPr>
          <w:sz w:val="28"/>
          <w:szCs w:val="28"/>
          <w:lang w:val="ru-RU"/>
        </w:rPr>
        <w:t>Зелёнополянский</w:t>
      </w:r>
      <w:proofErr w:type="spellEnd"/>
      <w:r w:rsidRPr="00C31E24">
        <w:rPr>
          <w:sz w:val="28"/>
          <w:szCs w:val="28"/>
          <w:lang w:val="ru-RU"/>
        </w:rPr>
        <w:t xml:space="preserve"> сельсовет Троицкого района Алтайского края на 2023 год и на плановый период 2024 и 2025 годов» от 29.12.2022 №40.</w:t>
      </w:r>
    </w:p>
    <w:p w:rsidR="00352EE1" w:rsidRPr="00C31E24" w:rsidRDefault="00352EE1" w:rsidP="00C31E24">
      <w:pPr>
        <w:jc w:val="both"/>
        <w:rPr>
          <w:sz w:val="28"/>
          <w:szCs w:val="28"/>
          <w:lang w:val="ru-RU"/>
        </w:rPr>
      </w:pPr>
    </w:p>
    <w:p w:rsidR="00C31E24" w:rsidRPr="00C31E24" w:rsidRDefault="00C31E24" w:rsidP="00C31E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>2. 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C31E24" w:rsidRPr="00277D0F" w:rsidRDefault="00C31E24" w:rsidP="00C31E24">
      <w:pPr>
        <w:tabs>
          <w:tab w:val="left" w:pos="5245"/>
        </w:tabs>
        <w:autoSpaceDE w:val="0"/>
        <w:autoSpaceDN w:val="0"/>
        <w:adjustRightInd w:val="0"/>
        <w:spacing w:after="200"/>
        <w:jc w:val="both"/>
        <w:rPr>
          <w:sz w:val="28"/>
          <w:szCs w:val="28"/>
          <w:lang w:val="ru-RU"/>
        </w:rPr>
      </w:pPr>
    </w:p>
    <w:p w:rsidR="00C31E24" w:rsidRPr="00277D0F" w:rsidRDefault="00C31E24" w:rsidP="00C31E24">
      <w:pPr>
        <w:jc w:val="both"/>
        <w:rPr>
          <w:sz w:val="28"/>
          <w:szCs w:val="28"/>
          <w:lang w:val="ru-RU"/>
        </w:rPr>
      </w:pPr>
      <w:r w:rsidRPr="00277D0F">
        <w:rPr>
          <w:sz w:val="28"/>
          <w:szCs w:val="28"/>
          <w:lang w:val="ru-RU"/>
        </w:rPr>
        <w:t xml:space="preserve">      3. </w:t>
      </w:r>
      <w:proofErr w:type="gramStart"/>
      <w:r w:rsidRPr="00277D0F">
        <w:rPr>
          <w:sz w:val="28"/>
          <w:szCs w:val="28"/>
          <w:lang w:val="ru-RU"/>
        </w:rPr>
        <w:t>Контроль за</w:t>
      </w:r>
      <w:proofErr w:type="gramEnd"/>
      <w:r w:rsidRPr="00277D0F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вопросам </w:t>
      </w:r>
      <w:r w:rsidRPr="00C1002A">
        <w:rPr>
          <w:sz w:val="28"/>
          <w:szCs w:val="28"/>
          <w:lang w:val="ru-RU"/>
        </w:rPr>
        <w:t xml:space="preserve">плана, бюджета и социальной сферы </w:t>
      </w:r>
      <w:r w:rsidRPr="00277D0F">
        <w:rPr>
          <w:sz w:val="28"/>
          <w:szCs w:val="28"/>
          <w:lang w:val="ru-RU"/>
        </w:rPr>
        <w:t xml:space="preserve"> (Артюшина Н.И.).</w:t>
      </w:r>
    </w:p>
    <w:p w:rsidR="00352EE1" w:rsidRPr="00C31E24" w:rsidRDefault="00352EE1" w:rsidP="00352EE1">
      <w:pPr>
        <w:jc w:val="center"/>
        <w:rPr>
          <w:sz w:val="28"/>
          <w:szCs w:val="28"/>
          <w:lang w:val="ru-RU"/>
        </w:rPr>
      </w:pPr>
    </w:p>
    <w:p w:rsidR="00352EE1" w:rsidRPr="00C31E24" w:rsidRDefault="00352EE1" w:rsidP="00352EE1">
      <w:pPr>
        <w:jc w:val="center"/>
        <w:rPr>
          <w:sz w:val="28"/>
          <w:szCs w:val="28"/>
          <w:lang w:val="ru-RU"/>
        </w:rPr>
      </w:pPr>
    </w:p>
    <w:p w:rsidR="00352EE1" w:rsidRPr="00C31E24" w:rsidRDefault="00352EE1" w:rsidP="00352EE1">
      <w:pPr>
        <w:jc w:val="center"/>
        <w:rPr>
          <w:sz w:val="28"/>
          <w:szCs w:val="28"/>
          <w:lang w:val="ru-RU"/>
        </w:rPr>
      </w:pPr>
    </w:p>
    <w:p w:rsidR="00352EE1" w:rsidRPr="00C31E24" w:rsidRDefault="00352EE1" w:rsidP="00352EE1">
      <w:pPr>
        <w:rPr>
          <w:rFonts w:ascii="Arial" w:hAnsi="Arial" w:cs="Arial"/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>Глава сельсовета                                                                        С.В. Алтухова</w:t>
      </w:r>
      <w:r w:rsidRPr="00C31E24">
        <w:rPr>
          <w:rFonts w:ascii="Arial" w:hAnsi="Arial" w:cs="Arial"/>
          <w:sz w:val="28"/>
          <w:szCs w:val="28"/>
          <w:lang w:val="ru-RU"/>
        </w:rPr>
        <w:t xml:space="preserve">                                  </w:t>
      </w:r>
    </w:p>
    <w:p w:rsidR="00352EE1" w:rsidRPr="00C31E24" w:rsidRDefault="00352EE1" w:rsidP="00352EE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52EE1" w:rsidRPr="008072BF" w:rsidRDefault="00352EE1" w:rsidP="00352EE1">
      <w:pPr>
        <w:jc w:val="center"/>
        <w:rPr>
          <w:rFonts w:ascii="Arial" w:hAnsi="Arial" w:cs="Arial"/>
          <w:lang w:val="ru-RU"/>
        </w:rPr>
      </w:pPr>
    </w:p>
    <w:p w:rsidR="00352EE1" w:rsidRPr="008072BF" w:rsidRDefault="00352EE1" w:rsidP="00352EE1">
      <w:pPr>
        <w:jc w:val="center"/>
        <w:rPr>
          <w:rFonts w:ascii="Arial" w:hAnsi="Arial" w:cs="Arial"/>
          <w:lang w:val="ru-RU"/>
        </w:rPr>
      </w:pPr>
    </w:p>
    <w:p w:rsidR="00352EE1" w:rsidRPr="008072BF" w:rsidRDefault="00352EE1" w:rsidP="00352EE1">
      <w:pPr>
        <w:jc w:val="center"/>
        <w:rPr>
          <w:rFonts w:ascii="Arial" w:hAnsi="Arial" w:cs="Arial"/>
          <w:lang w:val="ru-RU"/>
        </w:rPr>
      </w:pPr>
    </w:p>
    <w:p w:rsidR="00352EE1" w:rsidRDefault="00352EE1" w:rsidP="00352EE1">
      <w:pPr>
        <w:jc w:val="center"/>
        <w:rPr>
          <w:rFonts w:ascii="Arial" w:hAnsi="Arial" w:cs="Arial"/>
          <w:lang w:val="ru-RU"/>
        </w:rPr>
      </w:pPr>
    </w:p>
    <w:p w:rsidR="00352EE1" w:rsidRDefault="00352EE1" w:rsidP="00352EE1">
      <w:pPr>
        <w:tabs>
          <w:tab w:val="left" w:pos="5103"/>
          <w:tab w:val="left" w:pos="5245"/>
          <w:tab w:val="left" w:pos="5387"/>
        </w:tabs>
        <w:rPr>
          <w:rFonts w:ascii="Arial" w:hAnsi="Arial" w:cs="Arial"/>
          <w:lang w:val="ru-RU"/>
        </w:rPr>
      </w:pPr>
    </w:p>
    <w:p w:rsidR="00352EE1" w:rsidRPr="00A076C7" w:rsidRDefault="00352EE1" w:rsidP="00352EE1">
      <w:pPr>
        <w:tabs>
          <w:tab w:val="left" w:pos="5103"/>
          <w:tab w:val="left" w:pos="5245"/>
          <w:tab w:val="left" w:pos="5387"/>
        </w:tabs>
        <w:rPr>
          <w:lang w:val="ru-RU"/>
        </w:rPr>
      </w:pPr>
      <w:r w:rsidRPr="008072BF">
        <w:rPr>
          <w:rFonts w:ascii="Arial" w:hAnsi="Arial" w:cs="Arial"/>
          <w:lang w:val="ru-RU"/>
        </w:rPr>
        <w:t xml:space="preserve">                                                                             </w:t>
      </w:r>
      <w:r>
        <w:rPr>
          <w:rFonts w:ascii="Arial" w:hAnsi="Arial" w:cs="Arial"/>
          <w:lang w:val="ru-RU"/>
        </w:rPr>
        <w:t xml:space="preserve"> </w:t>
      </w:r>
      <w:r w:rsidRPr="00A076C7">
        <w:rPr>
          <w:lang w:val="ru-RU"/>
        </w:rPr>
        <w:t>Принято</w:t>
      </w:r>
    </w:p>
    <w:p w:rsidR="00352EE1" w:rsidRPr="00A076C7" w:rsidRDefault="00352EE1" w:rsidP="00352EE1">
      <w:pPr>
        <w:tabs>
          <w:tab w:val="left" w:pos="9360"/>
        </w:tabs>
        <w:ind w:left="5220" w:right="-6"/>
        <w:rPr>
          <w:lang w:val="ru-RU"/>
        </w:rPr>
      </w:pPr>
      <w:r w:rsidRPr="00A076C7">
        <w:rPr>
          <w:lang w:val="ru-RU"/>
        </w:rPr>
        <w:t xml:space="preserve">решением </w:t>
      </w:r>
      <w:r>
        <w:rPr>
          <w:lang w:val="ru-RU"/>
        </w:rPr>
        <w:t>Зелёнополянского</w:t>
      </w:r>
      <w:r w:rsidRPr="00A076C7">
        <w:rPr>
          <w:lang w:val="ru-RU"/>
        </w:rPr>
        <w:t xml:space="preserve"> сельского  Совета  депутатов Троицкого района Алтайского края       </w:t>
      </w:r>
    </w:p>
    <w:p w:rsidR="00352EE1" w:rsidRPr="00A076C7" w:rsidRDefault="00352EE1" w:rsidP="00352EE1">
      <w:pPr>
        <w:tabs>
          <w:tab w:val="left" w:pos="9360"/>
        </w:tabs>
        <w:ind w:left="5220" w:right="-6"/>
        <w:rPr>
          <w:lang w:val="ru-RU"/>
        </w:rPr>
      </w:pPr>
      <w:r w:rsidRPr="00FD0478">
        <w:rPr>
          <w:lang w:val="ru-RU"/>
        </w:rPr>
        <w:t xml:space="preserve">от  </w:t>
      </w:r>
      <w:r>
        <w:rPr>
          <w:lang w:val="ru-RU"/>
        </w:rPr>
        <w:t>30</w:t>
      </w:r>
      <w:r w:rsidRPr="00FD0478">
        <w:rPr>
          <w:lang w:val="ru-RU"/>
        </w:rPr>
        <w:t>.</w:t>
      </w:r>
      <w:r>
        <w:rPr>
          <w:lang w:val="ru-RU"/>
        </w:rPr>
        <w:t>10</w:t>
      </w:r>
      <w:r w:rsidRPr="00FD0478">
        <w:rPr>
          <w:lang w:val="ru-RU"/>
        </w:rPr>
        <w:t xml:space="preserve">.2023        № </w:t>
      </w:r>
      <w:r w:rsidR="00C31E24">
        <w:rPr>
          <w:lang w:val="ru-RU"/>
        </w:rPr>
        <w:t>15</w:t>
      </w:r>
    </w:p>
    <w:p w:rsidR="00352EE1" w:rsidRPr="00A076C7" w:rsidRDefault="00352EE1" w:rsidP="00352EE1">
      <w:pPr>
        <w:tabs>
          <w:tab w:val="left" w:pos="9360"/>
        </w:tabs>
        <w:ind w:left="5220" w:right="-6"/>
        <w:rPr>
          <w:lang w:val="ru-RU"/>
        </w:rPr>
      </w:pPr>
    </w:p>
    <w:p w:rsidR="00883D0D" w:rsidRDefault="00883D0D" w:rsidP="00883D0D">
      <w:pPr>
        <w:jc w:val="center"/>
        <w:rPr>
          <w:caps/>
          <w:spacing w:val="-20"/>
          <w:lang w:val="ru-RU"/>
        </w:rPr>
      </w:pPr>
      <w:proofErr w:type="gramStart"/>
      <w:r>
        <w:rPr>
          <w:caps/>
          <w:spacing w:val="-20"/>
          <w:lang w:val="ru-RU"/>
        </w:rPr>
        <w:t>Р</w:t>
      </w:r>
      <w:proofErr w:type="gramEnd"/>
      <w:r>
        <w:rPr>
          <w:caps/>
          <w:spacing w:val="-20"/>
          <w:lang w:val="ru-RU"/>
        </w:rPr>
        <w:t xml:space="preserve"> Е Ш Е Н И Е</w:t>
      </w:r>
    </w:p>
    <w:p w:rsidR="00883D0D" w:rsidRDefault="00883D0D" w:rsidP="00883D0D">
      <w:pPr>
        <w:jc w:val="center"/>
        <w:rPr>
          <w:caps/>
          <w:lang w:val="ru-RU"/>
        </w:rPr>
      </w:pPr>
      <w:r>
        <w:rPr>
          <w:caps/>
          <w:lang w:val="ru-RU"/>
        </w:rPr>
        <w:t xml:space="preserve">ЗЕЛЁНОПОЛЯНСКОГО сельского   Совета депутатов </w:t>
      </w:r>
    </w:p>
    <w:p w:rsidR="00883D0D" w:rsidRDefault="00883D0D" w:rsidP="00883D0D">
      <w:pPr>
        <w:jc w:val="center"/>
        <w:rPr>
          <w:caps/>
          <w:lang w:val="ru-RU"/>
        </w:rPr>
      </w:pPr>
      <w:r>
        <w:rPr>
          <w:caps/>
          <w:lang w:val="ru-RU"/>
        </w:rPr>
        <w:t>Троицкого района Алтайского края</w:t>
      </w:r>
    </w:p>
    <w:p w:rsidR="00883D0D" w:rsidRDefault="00883D0D" w:rsidP="00883D0D">
      <w:pPr>
        <w:jc w:val="center"/>
        <w:rPr>
          <w:caps/>
          <w:lang w:val="ru-RU"/>
        </w:rPr>
      </w:pPr>
    </w:p>
    <w:p w:rsidR="00883D0D" w:rsidRDefault="00883D0D" w:rsidP="00883D0D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 «О внесении изменений в решение ЗЕЛЁНОПОЛЯНСКОГО сельского Совета депутатов «О бюджете муниципального образования ЗЕЛЁНОПОЛЯНСКИЙ сельсовет Троицкого района Алтайского края на 2023 год и на плановый период 2024</w:t>
      </w:r>
      <w:proofErr w:type="gramStart"/>
      <w:r>
        <w:rPr>
          <w:b/>
          <w:caps/>
          <w:lang w:val="ru-RU"/>
        </w:rPr>
        <w:t xml:space="preserve"> и</w:t>
      </w:r>
      <w:proofErr w:type="gramEnd"/>
      <w:r>
        <w:rPr>
          <w:b/>
          <w:caps/>
          <w:lang w:val="ru-RU"/>
        </w:rPr>
        <w:t xml:space="preserve"> 2025 годов» </w:t>
      </w:r>
    </w:p>
    <w:p w:rsidR="00883D0D" w:rsidRDefault="00883D0D" w:rsidP="00883D0D">
      <w:pPr>
        <w:jc w:val="center"/>
        <w:rPr>
          <w:b/>
          <w:lang w:val="ru-RU"/>
        </w:rPr>
      </w:pPr>
    </w:p>
    <w:p w:rsidR="00883D0D" w:rsidRDefault="00883D0D" w:rsidP="00883D0D">
      <w:pPr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 xml:space="preserve">Статья 1. </w:t>
      </w:r>
      <w:r>
        <w:rPr>
          <w:bCs/>
          <w:lang w:val="ru-RU"/>
        </w:rPr>
        <w:t xml:space="preserve">Внести изменения в </w:t>
      </w:r>
      <w:r>
        <w:rPr>
          <w:lang w:val="ru-RU"/>
        </w:rPr>
        <w:t xml:space="preserve">решение сельского Совета депутатов от 29.12.2022 № 40 «О бюджете муниципального образования </w:t>
      </w:r>
      <w:proofErr w:type="spellStart"/>
      <w:r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Троицкого района Алтайского края на 2023 год и плановый период 2024 и 2025 годов»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bCs/>
          <w:lang w:val="ru-RU"/>
        </w:rPr>
        <w:t>следующие изменения</w:t>
      </w:r>
      <w:r>
        <w:rPr>
          <w:b/>
          <w:bCs/>
          <w:lang w:val="ru-RU"/>
        </w:rPr>
        <w:t>:</w:t>
      </w:r>
    </w:p>
    <w:p w:rsidR="00883D0D" w:rsidRDefault="00883D0D" w:rsidP="00883D0D">
      <w:pPr>
        <w:tabs>
          <w:tab w:val="left" w:pos="9356"/>
        </w:tabs>
        <w:ind w:left="709" w:right="-1"/>
        <w:jc w:val="both"/>
        <w:rPr>
          <w:bCs/>
          <w:lang w:val="ru-RU"/>
        </w:rPr>
      </w:pPr>
      <w:r>
        <w:rPr>
          <w:bCs/>
          <w:lang w:val="ru-RU"/>
        </w:rPr>
        <w:t>1. Пункт 1 статьи 1 изложить в следующей редакции:</w:t>
      </w:r>
    </w:p>
    <w:p w:rsidR="00883D0D" w:rsidRDefault="00883D0D" w:rsidP="00883D0D">
      <w:pPr>
        <w:ind w:firstLine="708"/>
        <w:jc w:val="both"/>
        <w:rPr>
          <w:bCs/>
          <w:color w:val="000000"/>
          <w:lang w:val="ru-RU"/>
        </w:rPr>
      </w:pPr>
      <w:r>
        <w:rPr>
          <w:lang w:val="ru-RU"/>
        </w:rPr>
        <w:t>«1.</w:t>
      </w:r>
      <w:r>
        <w:t> </w:t>
      </w:r>
      <w:r>
        <w:rPr>
          <w:lang w:val="ru-RU"/>
        </w:rPr>
        <w:t>Утвердить основные характеристики  бюджета муниципального образования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Троицкого   района Алтайского края  </w:t>
      </w:r>
      <w:r>
        <w:rPr>
          <w:bCs/>
          <w:color w:val="000000"/>
          <w:lang w:val="ru-RU"/>
        </w:rPr>
        <w:t>на 2023 год и на плановый период 2024 и 2025 годов</w:t>
      </w:r>
      <w:r>
        <w:rPr>
          <w:lang w:val="ru-RU"/>
        </w:rPr>
        <w:t>»:</w:t>
      </w:r>
    </w:p>
    <w:p w:rsidR="00883D0D" w:rsidRDefault="00883D0D" w:rsidP="00883D0D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1)</w:t>
      </w:r>
      <w:r>
        <w:t> </w:t>
      </w:r>
      <w:r>
        <w:rPr>
          <w:lang w:val="ru-RU"/>
        </w:rPr>
        <w:t xml:space="preserve">общий объем доходов  бюджета муниципального образования </w:t>
      </w:r>
      <w:proofErr w:type="spellStart"/>
      <w:r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Троицкого  района Алтайского края  на 2023 год в сумме 6170,6 тыс. рублей, в том числе объем межбюджетных трансфертов, получаемых из других бюджетов, в сумме 5305,0 тыс. рублей;</w:t>
      </w:r>
      <w:proofErr w:type="gramEnd"/>
    </w:p>
    <w:p w:rsidR="00883D0D" w:rsidRDefault="00883D0D" w:rsidP="00883D0D">
      <w:pPr>
        <w:ind w:firstLine="709"/>
        <w:jc w:val="both"/>
        <w:rPr>
          <w:lang w:val="ru-RU"/>
        </w:rPr>
      </w:pPr>
      <w:r>
        <w:rPr>
          <w:lang w:val="ru-RU"/>
        </w:rPr>
        <w:t xml:space="preserve">2) общий объем расходов  бюджета муниципального образования </w:t>
      </w:r>
      <w:proofErr w:type="spellStart"/>
      <w:r>
        <w:rPr>
          <w:lang w:val="ru-RU"/>
        </w:rPr>
        <w:t>Зелёнополянский</w:t>
      </w:r>
      <w:proofErr w:type="spellEnd"/>
      <w:r>
        <w:rPr>
          <w:lang w:val="ru-RU"/>
        </w:rPr>
        <w:t xml:space="preserve"> сельсовет Троицкого  района Алтайского края в сумме 6943,0  тыс. рублей;</w:t>
      </w:r>
    </w:p>
    <w:p w:rsidR="00883D0D" w:rsidRDefault="00883D0D" w:rsidP="00883D0D">
      <w:pPr>
        <w:ind w:firstLine="709"/>
        <w:jc w:val="both"/>
        <w:rPr>
          <w:lang w:val="ru-RU"/>
        </w:rPr>
      </w:pPr>
      <w:r>
        <w:rPr>
          <w:lang w:val="ru-RU"/>
        </w:rPr>
        <w:t>3) дефицит бюджета муниципального образования  772,4 тыс. рублей.</w:t>
      </w: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</w:t>
      </w: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eastAsia="Arial"/>
          <w:sz w:val="28"/>
          <w:szCs w:val="28"/>
          <w:lang w:val="ru-RU" w:eastAsia="ru-RU"/>
        </w:rPr>
      </w:pPr>
      <w:r>
        <w:rPr>
          <w:rFonts w:eastAsia="Arial"/>
          <w:sz w:val="28"/>
          <w:szCs w:val="28"/>
          <w:lang w:val="ru-RU" w:eastAsia="ru-RU"/>
        </w:rPr>
        <w:t>Приложение 1 изложить в следующей редакции</w:t>
      </w: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rFonts w:ascii="Arial" w:eastAsia="Arial" w:hAnsi="Arial" w:cs="Arial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ПРИЛОЖЕНИЕ 1</w:t>
            </w:r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proofErr w:type="spellStart"/>
            <w:r>
              <w:rPr>
                <w:lang w:eastAsia="ru-RU"/>
              </w:rPr>
              <w:t>решению</w:t>
            </w:r>
            <w:proofErr w:type="spellEnd"/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«О бюджете муниципального образования Зелёнополянского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883D0D" w:rsidRDefault="00883D0D" w:rsidP="00883D0D">
      <w:pPr>
        <w:spacing w:after="40" w:line="276" w:lineRule="auto"/>
        <w:rPr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lang w:val="ru-RU" w:eastAsia="ru-RU"/>
        </w:rPr>
      </w:pPr>
    </w:p>
    <w:p w:rsidR="00883D0D" w:rsidRDefault="00883D0D" w:rsidP="00883D0D">
      <w:pPr>
        <w:spacing w:after="40" w:line="276" w:lineRule="auto"/>
        <w:rPr>
          <w:lang w:val="ru-RU" w:eastAsia="ru-RU"/>
        </w:rPr>
      </w:pPr>
    </w:p>
    <w:p w:rsidR="00883D0D" w:rsidRDefault="00883D0D" w:rsidP="00883D0D">
      <w:pPr>
        <w:spacing w:after="40" w:line="276" w:lineRule="auto"/>
        <w:jc w:val="center"/>
        <w:rPr>
          <w:lang w:val="ru-RU" w:eastAsia="ru-RU"/>
        </w:rPr>
      </w:pPr>
      <w:r>
        <w:rPr>
          <w:lang w:val="ru-RU" w:eastAsia="ru-RU"/>
        </w:rPr>
        <w:t>Источники финансирования дефицита бюджета муниципального образования Зелёнополянского сельсовета Троицкого района Алтайского края  на 2023 год</w:t>
      </w:r>
    </w:p>
    <w:p w:rsidR="00883D0D" w:rsidRDefault="00883D0D" w:rsidP="00883D0D">
      <w:pPr>
        <w:spacing w:after="40" w:line="276" w:lineRule="auto"/>
        <w:rPr>
          <w:lang w:val="ru-RU"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104"/>
      </w:tblGrid>
      <w:tr w:rsidR="00883D0D" w:rsidTr="00883D0D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spacing w:after="4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Источники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финансирования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дефицита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spacing w:after="4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Сумма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тыс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рублей</w:t>
            </w:r>
            <w:proofErr w:type="spellEnd"/>
          </w:p>
        </w:tc>
      </w:tr>
      <w:tr w:rsidR="00883D0D" w:rsidTr="00883D0D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spacing w:after="4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772,4</w:t>
            </w:r>
          </w:p>
        </w:tc>
      </w:tr>
    </w:tbl>
    <w:p w:rsidR="00883D0D" w:rsidRDefault="00883D0D" w:rsidP="00883D0D">
      <w:pPr>
        <w:spacing w:line="276" w:lineRule="auto"/>
        <w:rPr>
          <w:lang w:eastAsia="ru-RU"/>
        </w:rPr>
        <w:sectPr w:rsidR="00883D0D">
          <w:pgSz w:w="11905" w:h="16837"/>
          <w:pgMar w:top="1440" w:right="1440" w:bottom="1440" w:left="1440" w:header="720" w:footer="720" w:gutter="0"/>
          <w:cols w:space="720"/>
        </w:sect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 изложить в следующей редакции:</w:t>
      </w: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83D0D" w:rsidTr="00883D0D">
        <w:tc>
          <w:tcPr>
            <w:tcW w:w="2500" w:type="pct"/>
          </w:tcPr>
          <w:p w:rsidR="00883D0D" w:rsidRPr="00883D0D" w:rsidRDefault="00883D0D">
            <w:pPr>
              <w:spacing w:after="40"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  <w:r>
              <w:rPr>
                <w:lang w:eastAsia="ru-RU"/>
              </w:rPr>
              <w:t>ПРИЛОЖЕНИЕ 3</w:t>
            </w:r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jc w:val="both"/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proofErr w:type="spellStart"/>
            <w:r>
              <w:rPr>
                <w:lang w:eastAsia="ru-RU"/>
              </w:rPr>
              <w:t>решению</w:t>
            </w:r>
            <w:proofErr w:type="spellEnd"/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jc w:val="both"/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«О бюджете муниципального образования Зелёнополянского сельсовета Троицкого района Алтайского края  на 2023 год и на плановый период 2024 и 2025 годов»</w:t>
            </w:r>
          </w:p>
        </w:tc>
      </w:tr>
    </w:tbl>
    <w:p w:rsidR="00883D0D" w:rsidRDefault="00883D0D" w:rsidP="00883D0D">
      <w:pPr>
        <w:spacing w:after="40" w:line="276" w:lineRule="auto"/>
        <w:jc w:val="both"/>
        <w:rPr>
          <w:lang w:val="ru-RU" w:eastAsia="ru-RU"/>
        </w:rPr>
      </w:pPr>
    </w:p>
    <w:p w:rsidR="00883D0D" w:rsidRDefault="00883D0D" w:rsidP="00883D0D">
      <w:pPr>
        <w:spacing w:after="40" w:line="276" w:lineRule="auto"/>
        <w:jc w:val="both"/>
        <w:rPr>
          <w:lang w:val="ru-RU" w:eastAsia="ru-RU"/>
        </w:rPr>
      </w:pPr>
    </w:p>
    <w:p w:rsidR="00883D0D" w:rsidRDefault="00883D0D" w:rsidP="00883D0D">
      <w:pPr>
        <w:spacing w:after="40" w:line="276" w:lineRule="auto"/>
        <w:jc w:val="both"/>
        <w:rPr>
          <w:lang w:val="ru-RU" w:eastAsia="ru-RU"/>
        </w:rPr>
      </w:pPr>
    </w:p>
    <w:p w:rsidR="00883D0D" w:rsidRDefault="00883D0D" w:rsidP="00883D0D">
      <w:pPr>
        <w:spacing w:after="40" w:line="276" w:lineRule="auto"/>
        <w:jc w:val="center"/>
        <w:rPr>
          <w:lang w:val="ru-RU" w:eastAsia="ru-RU"/>
        </w:rPr>
      </w:pPr>
      <w:r>
        <w:rPr>
          <w:lang w:val="ru-RU" w:eastAsia="ru-RU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>
        <w:rPr>
          <w:lang w:val="ru-RU" w:eastAsia="ru-RU"/>
        </w:rPr>
        <w:t>Зелёнополянский</w:t>
      </w:r>
      <w:proofErr w:type="spellEnd"/>
      <w:r>
        <w:rPr>
          <w:lang w:val="ru-RU" w:eastAsia="ru-RU"/>
        </w:rPr>
        <w:t xml:space="preserve"> сельсовет Троицкого района Алтайского края на 2023  год</w:t>
      </w:r>
    </w:p>
    <w:p w:rsidR="00883D0D" w:rsidRDefault="00883D0D" w:rsidP="00883D0D">
      <w:pPr>
        <w:spacing w:after="40" w:line="276" w:lineRule="auto"/>
        <w:jc w:val="both"/>
        <w:rPr>
          <w:lang w:val="ru-RU" w:eastAsia="ru-RU"/>
        </w:rPr>
      </w:pPr>
    </w:p>
    <w:tbl>
      <w:tblPr>
        <w:tblW w:w="5002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951"/>
        <w:gridCol w:w="2949"/>
      </w:tblGrid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2595,0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793,0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1166,6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НАЦИОНАЛЬНАЯ ОБОРОНА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lastRenderedPageBreak/>
              <w:t>НАЦИОНАЛЬНАЯ ЭКОНОМИКА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1200,2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479,6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Благоустройство</w:t>
            </w:r>
            <w:proofErr w:type="spellEnd"/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720,6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КУЛЬТУРА, КИНЕМАТОГРАФИЯ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2182,4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Культура</w:t>
            </w:r>
            <w:proofErr w:type="spellEnd"/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1682,4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СОЦИАЛЬНАЯ ПОЛИТИКА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48,1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</w:tbl>
    <w:p w:rsidR="00883D0D" w:rsidRDefault="00883D0D" w:rsidP="00883D0D">
      <w:pPr>
        <w:spacing w:after="40" w:line="276" w:lineRule="auto"/>
        <w:jc w:val="both"/>
        <w:rPr>
          <w:lang w:val="ru-RU" w:eastAsia="ru-RU"/>
        </w:rPr>
      </w:pPr>
    </w:p>
    <w:p w:rsidR="00883D0D" w:rsidRDefault="00883D0D" w:rsidP="00883D0D">
      <w:pPr>
        <w:spacing w:line="276" w:lineRule="auto"/>
        <w:rPr>
          <w:lang w:val="ru-RU" w:eastAsia="ru-RU"/>
        </w:rPr>
        <w:sectPr w:rsidR="00883D0D">
          <w:pgSz w:w="11905" w:h="16837"/>
          <w:pgMar w:top="1440" w:right="1440" w:bottom="1440" w:left="1440" w:header="720" w:footer="720" w:gutter="0"/>
          <w:cols w:space="720"/>
        </w:sect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5 изложить в следующей редакции:</w:t>
      </w: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857"/>
        <w:gridCol w:w="6"/>
      </w:tblGrid>
      <w:tr w:rsidR="00883D0D" w:rsidTr="00883D0D">
        <w:tc>
          <w:tcPr>
            <w:tcW w:w="2500" w:type="pct"/>
          </w:tcPr>
          <w:p w:rsidR="00883D0D" w:rsidRP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ПРИЛОЖЕНИЕ 5</w:t>
            </w:r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proofErr w:type="spellStart"/>
            <w:r>
              <w:rPr>
                <w:lang w:eastAsia="ru-RU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«О бюджете муниципального образования Зелёнополянского сельсовета Троицкого района Алтайского края   на 2023 год и на плановый период 2024 и 2025 годов»</w:t>
            </w:r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883D0D" w:rsidTr="00883D0D">
        <w:trPr>
          <w:gridAfter w:val="1"/>
          <w:wAfter w:w="2500" w:type="dxa"/>
        </w:trPr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883D0D" w:rsidTr="00883D0D">
        <w:trPr>
          <w:gridAfter w:val="1"/>
          <w:wAfter w:w="2500" w:type="dxa"/>
        </w:trPr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883D0D" w:rsidTr="00883D0D">
        <w:trPr>
          <w:gridAfter w:val="1"/>
          <w:wAfter w:w="2500" w:type="dxa"/>
        </w:trPr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</w:tr>
    </w:tbl>
    <w:p w:rsidR="00883D0D" w:rsidRDefault="00883D0D" w:rsidP="00883D0D">
      <w:pPr>
        <w:spacing w:after="40" w:line="276" w:lineRule="auto"/>
        <w:jc w:val="center"/>
        <w:rPr>
          <w:lang w:val="ru-RU" w:eastAsia="ru-RU"/>
        </w:rPr>
      </w:pPr>
      <w:r>
        <w:rPr>
          <w:lang w:val="ru-RU" w:eastAsia="ru-RU"/>
        </w:rPr>
        <w:t>Ведомственная структура расходов бюджета муниципального образования Зелёнополянского сельсовета Троицкого района Алтайского края на 2023 год</w:t>
      </w:r>
    </w:p>
    <w:p w:rsidR="00883D0D" w:rsidRDefault="00883D0D" w:rsidP="00883D0D">
      <w:pPr>
        <w:spacing w:after="40" w:line="276" w:lineRule="auto"/>
        <w:rPr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46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721"/>
        <w:gridCol w:w="952"/>
        <w:gridCol w:w="2012"/>
        <w:gridCol w:w="706"/>
        <w:gridCol w:w="1152"/>
      </w:tblGrid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6943,0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ОБЩЕГОСУДАРСТВЕННЫЕ ВОПРОСЫ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2595,0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Функционирование </w:t>
            </w:r>
            <w:r>
              <w:rPr>
                <w:lang w:val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793,0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655,3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69,4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Уплата налогов, сборов и иных </w:t>
            </w:r>
            <w:r>
              <w:rPr>
                <w:lang w:val="ru-RU"/>
              </w:rPr>
              <w:lastRenderedPageBreak/>
              <w:t>платежей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>
              <w:rPr>
                <w:lang w:val="ru-RU"/>
              </w:rPr>
              <w:t>Зелёнополянский</w:t>
            </w:r>
            <w:proofErr w:type="spellEnd"/>
            <w:r>
              <w:rPr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4700060996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63,9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4700060996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63,9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администраций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1166,6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915,7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915,7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915,7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817,1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rPr>
                <w:lang w:val="ru-RU"/>
              </w:rPr>
              <w:t>94,2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4,4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13,3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13,3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13,3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13,3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  <w:r>
              <w:rPr>
                <w:lang w:val="ru-RU"/>
              </w:rPr>
              <w:tab/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9990064780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lang w:val="ru-RU"/>
              </w:rPr>
              <w:tab/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9990064780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НАЦИОНАЛЬНАЯ ОБОРОНА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</w:t>
            </w:r>
            <w:r>
              <w:rPr>
                <w:lang w:val="ru-RU"/>
              </w:rPr>
              <w:lastRenderedPageBreak/>
              <w:t>самоуправления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lastRenderedPageBreak/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30,3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ЖИЛИЩНО-КОММУНАЛЬНОЕ ХОЗЯЙСТВО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1200,2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гозо</w:t>
            </w:r>
            <w:proofErr w:type="spellEnd"/>
            <w:r>
              <w:rPr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71,0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71,0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расчетов за топливно-энергетические </w:t>
            </w:r>
            <w:r>
              <w:rPr>
                <w:lang w:val="ru-RU"/>
              </w:rPr>
              <w:lastRenderedPageBreak/>
              <w:t>ресурсы, потребляемые муниципальными учреждениями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Благоустройство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720,6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720,6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720,6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525,0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525,0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КУЛЬТУРА, КИНЕМАТОГРАФИЯ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2182,4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Культура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Ремонт здания Зелёнополянского СДК Зелёнополянского сельсовета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9020064080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lang w:val="ru-RU"/>
              </w:rPr>
              <w:tab/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9020064080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1682,4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1676,4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1676,4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1613,0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1528,5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rPr>
                <w:lang w:val="ru-RU"/>
              </w:rPr>
              <w:t>84,5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63,4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31,8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СОЦИАЛЬНАЯ ПОЛИТИКА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48,1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Иные вопросы в сфере </w:t>
            </w:r>
            <w:r>
              <w:rPr>
                <w:lang w:val="ru-RU"/>
              </w:rPr>
              <w:lastRenderedPageBreak/>
              <w:t>социальной политики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lastRenderedPageBreak/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</w:tbl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rPr>
          <w:rFonts w:ascii="Arial" w:hAnsi="Arial" w:cs="Arial"/>
          <w:lang w:val="ru-RU"/>
        </w:rPr>
        <w:sectPr w:rsidR="00883D0D">
          <w:pgSz w:w="11906" w:h="16838"/>
          <w:pgMar w:top="1079" w:right="746" w:bottom="1079" w:left="1440" w:header="708" w:footer="708" w:gutter="0"/>
          <w:cols w:space="720"/>
        </w:sect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7 изложить в следующей редакции:</w:t>
      </w:r>
    </w:p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ПРИЛОЖЕНИЕ 7</w:t>
            </w:r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proofErr w:type="spellStart"/>
            <w:r>
              <w:rPr>
                <w:lang w:eastAsia="ru-RU"/>
              </w:rPr>
              <w:t>решению</w:t>
            </w:r>
            <w:proofErr w:type="spellEnd"/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eastAsia="ru-RU"/>
              </w:rPr>
            </w:pPr>
          </w:p>
        </w:tc>
        <w:tc>
          <w:tcPr>
            <w:tcW w:w="2500" w:type="pct"/>
            <w:hideMark/>
          </w:tcPr>
          <w:p w:rsidR="00883D0D" w:rsidRDefault="00883D0D">
            <w:pPr>
              <w:spacing w:after="40"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«О бюджете муниципального образования Зелёнополянского сельсовета Троицкого района Алтайского края  на 2023 год и на плановый период 2024 и 2025 годов»</w:t>
            </w:r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883D0D" w:rsidTr="00883D0D"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883D0D" w:rsidRDefault="00883D0D">
            <w:pPr>
              <w:spacing w:after="40" w:line="276" w:lineRule="auto"/>
              <w:rPr>
                <w:lang w:val="ru-RU" w:eastAsia="ru-RU"/>
              </w:rPr>
            </w:pPr>
          </w:p>
        </w:tc>
      </w:tr>
    </w:tbl>
    <w:p w:rsidR="00883D0D" w:rsidRDefault="00883D0D" w:rsidP="00883D0D">
      <w:pPr>
        <w:spacing w:after="40" w:line="276" w:lineRule="auto"/>
        <w:jc w:val="center"/>
        <w:rPr>
          <w:lang w:val="ru-RU" w:eastAsia="ru-RU"/>
        </w:rPr>
      </w:pPr>
      <w:r>
        <w:rPr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883D0D" w:rsidRDefault="00883D0D" w:rsidP="00883D0D">
      <w:pPr>
        <w:spacing w:after="40" w:line="276" w:lineRule="auto"/>
        <w:rPr>
          <w:lang w:val="ru-RU" w:eastAsia="ru-RU"/>
        </w:rPr>
      </w:pPr>
    </w:p>
    <w:tbl>
      <w:tblPr>
        <w:tblW w:w="427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953"/>
        <w:gridCol w:w="2012"/>
        <w:gridCol w:w="707"/>
        <w:gridCol w:w="1152"/>
      </w:tblGrid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ЦСР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  <w:rPr>
                <w:lang w:val="ru-RU"/>
              </w:rPr>
            </w:pP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  <w:rPr>
                <w:lang w:val="ru-RU"/>
              </w:rPr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  <w:rPr>
                <w:lang w:val="ru-RU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6943,0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ОБЩЕГОСУДАРСТВЕННЫЕ ВОПРОСЫ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01 00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2595,0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  <w:rPr>
                <w:lang w:val="ru-RU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631,8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793,0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729,1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655,3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69,4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0120010110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850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>
              <w:rPr>
                <w:lang w:val="ru-RU"/>
              </w:rPr>
              <w:t>Зелёнополянский</w:t>
            </w:r>
            <w:proofErr w:type="spellEnd"/>
            <w:r>
              <w:rPr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4700060996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63,9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4700060996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63,9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9910000000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 xml:space="preserve"> </w:t>
            </w:r>
            <w:proofErr w:type="spellStart"/>
            <w:r>
              <w:t>местных</w:t>
            </w:r>
            <w:proofErr w:type="spellEnd"/>
            <w:r>
              <w:t xml:space="preserve"> </w:t>
            </w:r>
            <w:proofErr w:type="spellStart"/>
            <w:r>
              <w:t>администраций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9910014100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Резервные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9910014100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870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1166,6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915,7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915,7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0240010820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915,7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0240010820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817,1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0240010820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rPr>
                <w:lang w:val="ru-RU"/>
              </w:rPr>
              <w:t>94,2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0240010820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850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4,4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>
              <w:rPr>
                <w:lang w:val="ru-RU"/>
              </w:rPr>
              <w:lastRenderedPageBreak/>
              <w:t>образований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9800000000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13,3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9850000000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13,3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9850060510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13,3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Иные</w:t>
            </w:r>
            <w:proofErr w:type="spellEnd"/>
            <w:r>
              <w:t xml:space="preserve"> </w:t>
            </w:r>
            <w:proofErr w:type="spellStart"/>
            <w:r>
              <w:t>межбюджетные</w:t>
            </w:r>
            <w:proofErr w:type="spellEnd"/>
            <w:r>
              <w:t xml:space="preserve"> </w:t>
            </w:r>
            <w:proofErr w:type="spellStart"/>
            <w:r>
              <w:t>трансферты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9850060510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540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13,3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9990000000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9990014710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01 13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9990014710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831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Уплата налогов, сборов и иных платежей</w:t>
            </w:r>
            <w:r>
              <w:rPr>
                <w:lang w:val="ru-RU"/>
              </w:rPr>
              <w:tab/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9990064780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  <w:rPr>
                <w:lang w:val="ru-RU"/>
              </w:rPr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lang w:val="ru-RU"/>
              </w:rPr>
              <w:tab/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9990064780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НАЦИОНАЛЬНАЯ ОБОРОНА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02 00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lang w:val="ru-RU"/>
              </w:rPr>
              <w:t xml:space="preserve">функций органов государственной власти субъектов Российской </w:t>
            </w:r>
            <w:r>
              <w:rPr>
                <w:lang w:val="ru-RU"/>
              </w:rPr>
              <w:lastRenderedPageBreak/>
              <w:t>Федерации</w:t>
            </w:r>
            <w:proofErr w:type="gramEnd"/>
            <w:r>
              <w:rPr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02 03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0140000000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lastRenderedPageBreak/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0140051180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167,3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0140051180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0140051180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rPr>
                <w:lang w:val="ru-RU"/>
              </w:rPr>
              <w:t>30,</w:t>
            </w:r>
            <w:r>
              <w:t>3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Дорожное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  <w:r>
              <w:t xml:space="preserve"> (</w:t>
            </w:r>
            <w:proofErr w:type="spellStart"/>
            <w:r>
              <w:t>дорожные</w:t>
            </w:r>
            <w:proofErr w:type="spellEnd"/>
            <w:r>
              <w:t xml:space="preserve"> </w:t>
            </w:r>
            <w:proofErr w:type="spellStart"/>
            <w:r>
              <w:t>фонды</w:t>
            </w:r>
            <w:proofErr w:type="spellEnd"/>
            <w:r>
              <w:t>)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9100000000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9120000000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9120067270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04 09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9120067270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ЖИЛИЩНО-КОММУНАЛЬНОЕ ХОЗЯЙСТВО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05 00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1200,2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479,6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гозо</w:t>
            </w:r>
            <w:proofErr w:type="spellEnd"/>
            <w:r>
              <w:rPr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9290018100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71,0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9290018100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71,0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расчетов </w:t>
            </w:r>
            <w:r>
              <w:rPr>
                <w:lang w:val="ru-RU"/>
              </w:rPr>
              <w:lastRenderedPageBreak/>
              <w:t>за топливно-энергетические ресурсы, потребляемые муниципальными учреждениями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05 02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92900S1190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05 02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92900S1190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408,6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Благоустройство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720,6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720,6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720,6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9290018090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525,0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05 03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9290018090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525,0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КУЛЬТУРА, КИНЕМАТОГРАФИЯ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08 00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2182,4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Культура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  <w:rPr>
                <w:lang w:val="ru-RU"/>
              </w:rPr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  <w:r>
              <w:rPr>
                <w:lang w:val="ru-RU"/>
              </w:rPr>
              <w:tab/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rPr>
                <w:lang w:val="ru-RU"/>
              </w:rP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Ремонт здания Зелёнополянского СДК Зелёнополянского сельсовета</w:t>
            </w:r>
            <w:r>
              <w:rPr>
                <w:lang w:val="ru-RU"/>
              </w:rPr>
              <w:tab/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9020064080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9020064080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 xml:space="preserve">Другие вопросы в области </w:t>
            </w:r>
            <w:r>
              <w:rPr>
                <w:lang w:val="ru-RU"/>
              </w:rPr>
              <w:lastRenderedPageBreak/>
              <w:t>культуры, кинематографии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lastRenderedPageBreak/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1682,4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1676,4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1676,4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1613,0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1528,5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0220010530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rPr>
                <w:lang w:val="ru-RU"/>
              </w:rPr>
              <w:t>84,5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63,4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31,8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0220010570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9020000000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9020066520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08 04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9020066520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6,0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r>
              <w:t>СОЦИАЛЬНАЯ ПОЛИТИКА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10 00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48,1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roofErr w:type="spellStart"/>
            <w:r>
              <w:t>Доплаты</w:t>
            </w:r>
            <w:proofErr w:type="spellEnd"/>
            <w:r>
              <w:t xml:space="preserve"> к </w:t>
            </w:r>
            <w:proofErr w:type="spellStart"/>
            <w:r>
              <w:t>пенсиям</w:t>
            </w:r>
            <w:proofErr w:type="spellEnd"/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9040016270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10 01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9040016270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300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47,1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9000000000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9040000000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9040066810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9040066810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200</w:t>
            </w: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  <w:tr w:rsidR="00883D0D" w:rsidTr="00883D0D">
        <w:tc>
          <w:tcPr>
            <w:tcW w:w="2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rPr>
                <w:lang w:val="ru-RU"/>
              </w:rPr>
            </w:pPr>
            <w:r>
              <w:rPr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10 06</w:t>
            </w:r>
          </w:p>
        </w:tc>
        <w:tc>
          <w:tcPr>
            <w:tcW w:w="1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9040066810</w:t>
            </w:r>
          </w:p>
        </w:tc>
        <w:tc>
          <w:tcPr>
            <w:tcW w:w="4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3D0D" w:rsidRDefault="00883D0D">
            <w:pPr>
              <w:jc w:val="center"/>
            </w:pPr>
          </w:p>
        </w:tc>
        <w:tc>
          <w:tcPr>
            <w:tcW w:w="6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3D0D" w:rsidRDefault="00883D0D">
            <w:pPr>
              <w:jc w:val="center"/>
            </w:pPr>
            <w:r>
              <w:t>1,0</w:t>
            </w:r>
          </w:p>
        </w:tc>
      </w:tr>
    </w:tbl>
    <w:p w:rsidR="00883D0D" w:rsidRDefault="00883D0D" w:rsidP="00883D0D">
      <w:pPr>
        <w:jc w:val="both"/>
        <w:rPr>
          <w:rFonts w:ascii="Arial" w:hAnsi="Arial" w:cs="Arial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2.</w:t>
      </w:r>
      <w:r>
        <w:rPr>
          <w:sz w:val="28"/>
          <w:szCs w:val="28"/>
          <w:lang w:val="ru-RU"/>
        </w:rPr>
        <w:t xml:space="preserve"> Обнародовать данное решение на официальном сайте Администрации Зелёнополянского сельсовета Троицкого района Алтайского края.  </w:t>
      </w: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сельсовета                                                                        С.В Алтухова                                  </w:t>
      </w: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30 » октября 2023 г.</w:t>
      </w: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</w:p>
    <w:p w:rsidR="00883D0D" w:rsidRDefault="00883D0D" w:rsidP="00883D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15</w:t>
      </w:r>
      <w:bookmarkStart w:id="0" w:name="_GoBack"/>
      <w:bookmarkEnd w:id="0"/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Default="00C31E24">
      <w:pPr>
        <w:rPr>
          <w:lang w:val="ru-RU"/>
        </w:rPr>
      </w:pPr>
    </w:p>
    <w:p w:rsidR="00C31E24" w:rsidRPr="00C31E24" w:rsidRDefault="00C31E24" w:rsidP="00C31E24">
      <w:pPr>
        <w:jc w:val="center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>Пояснительная записка</w:t>
      </w:r>
    </w:p>
    <w:p w:rsidR="00C31E24" w:rsidRPr="00C31E24" w:rsidRDefault="00C31E24" w:rsidP="00C31E24">
      <w:pPr>
        <w:rPr>
          <w:sz w:val="28"/>
          <w:szCs w:val="28"/>
          <w:lang w:val="ru-RU"/>
        </w:rPr>
      </w:pP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>К вопросу: «О внесении изменений в решение районного Совета депутатов «</w:t>
      </w:r>
      <w:r w:rsidRPr="00C31E24">
        <w:rPr>
          <w:bCs/>
          <w:sz w:val="28"/>
          <w:szCs w:val="28"/>
          <w:lang w:val="ru-RU"/>
        </w:rPr>
        <w:t xml:space="preserve">О бюджете сельского поселения муниципального образования </w:t>
      </w:r>
      <w:proofErr w:type="spellStart"/>
      <w:r w:rsidRPr="00C31E24">
        <w:rPr>
          <w:bCs/>
          <w:sz w:val="28"/>
          <w:szCs w:val="28"/>
          <w:lang w:val="ru-RU"/>
        </w:rPr>
        <w:t>Зелёнополянский</w:t>
      </w:r>
      <w:proofErr w:type="spellEnd"/>
      <w:r w:rsidRPr="00C31E24">
        <w:rPr>
          <w:bCs/>
          <w:sz w:val="28"/>
          <w:szCs w:val="28"/>
          <w:lang w:val="ru-RU"/>
        </w:rPr>
        <w:t xml:space="preserve">  сельсовет Троицкого района Алтайского края</w:t>
      </w:r>
      <w:r w:rsidRPr="00C31E24">
        <w:rPr>
          <w:lang w:val="ru-RU"/>
        </w:rPr>
        <w:t xml:space="preserve"> </w:t>
      </w:r>
      <w:r w:rsidRPr="00C31E24">
        <w:rPr>
          <w:bCs/>
          <w:sz w:val="28"/>
          <w:szCs w:val="28"/>
          <w:lang w:val="ru-RU"/>
        </w:rPr>
        <w:t>на 2023 год и на плановый период 2024 и 2025 годов</w:t>
      </w:r>
      <w:r w:rsidRPr="00C31E24">
        <w:rPr>
          <w:sz w:val="28"/>
          <w:szCs w:val="28"/>
          <w:lang w:val="ru-RU"/>
        </w:rPr>
        <w:t>» на 30 октября  2023 года.</w:t>
      </w:r>
    </w:p>
    <w:p w:rsidR="00C31E24" w:rsidRPr="00C31E24" w:rsidRDefault="00C31E24" w:rsidP="00C31E24">
      <w:pPr>
        <w:rPr>
          <w:sz w:val="28"/>
          <w:szCs w:val="28"/>
          <w:lang w:val="ru-RU"/>
        </w:rPr>
      </w:pPr>
    </w:p>
    <w:p w:rsidR="00C31E24" w:rsidRPr="00C31E24" w:rsidRDefault="00C31E24" w:rsidP="00C31E24">
      <w:pPr>
        <w:rPr>
          <w:sz w:val="28"/>
          <w:szCs w:val="28"/>
          <w:lang w:val="ru-RU"/>
        </w:rPr>
      </w:pP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   Внесение изменений в решение Зелёнополянского сельского  Совета депутатов от 29.12.2023 г. № 40 «</w:t>
      </w:r>
      <w:r w:rsidRPr="00C31E24">
        <w:rPr>
          <w:bCs/>
          <w:sz w:val="28"/>
          <w:szCs w:val="28"/>
          <w:lang w:val="ru-RU"/>
        </w:rPr>
        <w:t xml:space="preserve">О бюджете сельского поселения муниципального образования </w:t>
      </w:r>
      <w:proofErr w:type="spellStart"/>
      <w:r w:rsidRPr="00C31E24">
        <w:rPr>
          <w:bCs/>
          <w:sz w:val="28"/>
          <w:szCs w:val="28"/>
          <w:lang w:val="ru-RU"/>
        </w:rPr>
        <w:t>Зелёнополянский</w:t>
      </w:r>
      <w:proofErr w:type="spellEnd"/>
      <w:r w:rsidRPr="00C31E24">
        <w:rPr>
          <w:bCs/>
          <w:sz w:val="28"/>
          <w:szCs w:val="28"/>
          <w:lang w:val="ru-RU"/>
        </w:rPr>
        <w:t xml:space="preserve"> сельсовет Троицкого района Алтайского края</w:t>
      </w:r>
      <w:r w:rsidRPr="00C31E24">
        <w:rPr>
          <w:lang w:val="ru-RU"/>
        </w:rPr>
        <w:t xml:space="preserve"> </w:t>
      </w:r>
      <w:r w:rsidRPr="00C31E24">
        <w:rPr>
          <w:bCs/>
          <w:sz w:val="28"/>
          <w:szCs w:val="28"/>
          <w:lang w:val="ru-RU"/>
        </w:rPr>
        <w:t>на 2023 год и на плановый период 2024 и 2025 годов</w:t>
      </w:r>
      <w:r w:rsidRPr="00C31E24">
        <w:rPr>
          <w:sz w:val="28"/>
          <w:szCs w:val="28"/>
          <w:lang w:val="ru-RU"/>
        </w:rPr>
        <w:t xml:space="preserve">» вызвано  необходимостью </w:t>
      </w:r>
      <w:bookmarkStart w:id="1" w:name="_Hlk96942274"/>
      <w:r w:rsidRPr="00C31E24">
        <w:rPr>
          <w:sz w:val="28"/>
          <w:szCs w:val="28"/>
          <w:lang w:val="ru-RU"/>
        </w:rPr>
        <w:t>распределения остатка средств на счетах  бюджета муниципального образования</w:t>
      </w:r>
      <w:bookmarkEnd w:id="1"/>
      <w:r w:rsidRPr="00C31E24">
        <w:rPr>
          <w:sz w:val="28"/>
          <w:szCs w:val="28"/>
          <w:lang w:val="ru-RU"/>
        </w:rPr>
        <w:t xml:space="preserve"> и перераспределения средств  бюджета муниципального образования. </w:t>
      </w: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           Увеличить доходы  местного бюджета муниципального образования </w:t>
      </w:r>
      <w:proofErr w:type="spellStart"/>
      <w:r w:rsidRPr="00C31E24">
        <w:rPr>
          <w:bCs/>
          <w:sz w:val="28"/>
          <w:szCs w:val="28"/>
          <w:lang w:val="ru-RU"/>
        </w:rPr>
        <w:t>Зелёнополянский</w:t>
      </w:r>
      <w:proofErr w:type="spellEnd"/>
      <w:r w:rsidRPr="00C31E24">
        <w:rPr>
          <w:sz w:val="28"/>
          <w:szCs w:val="28"/>
          <w:lang w:val="ru-RU"/>
        </w:rPr>
        <w:t xml:space="preserve"> сельсовет на сумму </w:t>
      </w:r>
      <w:r w:rsidRPr="00C31E24">
        <w:rPr>
          <w:b/>
          <w:bCs/>
          <w:sz w:val="28"/>
          <w:szCs w:val="28"/>
          <w:lang w:val="ru-RU"/>
        </w:rPr>
        <w:t>1431,7</w:t>
      </w:r>
      <w:r w:rsidRPr="00C31E24">
        <w:rPr>
          <w:sz w:val="28"/>
          <w:szCs w:val="28"/>
          <w:lang w:val="ru-RU"/>
        </w:rPr>
        <w:t xml:space="preserve"> тыс. руб., в том числе: на основании уведомлений  на сумму 1431,7 тыс. руб., на иные межбюджетные трансферты ( на дороги-350,0 </w:t>
      </w:r>
      <w:proofErr w:type="spellStart"/>
      <w:r w:rsidRPr="00C31E24">
        <w:rPr>
          <w:sz w:val="28"/>
          <w:szCs w:val="28"/>
          <w:lang w:val="ru-RU"/>
        </w:rPr>
        <w:t>тыс</w:t>
      </w:r>
      <w:proofErr w:type="gramStart"/>
      <w:r w:rsidRPr="00C31E24">
        <w:rPr>
          <w:sz w:val="28"/>
          <w:szCs w:val="28"/>
          <w:lang w:val="ru-RU"/>
        </w:rPr>
        <w:t>.р</w:t>
      </w:r>
      <w:proofErr w:type="gramEnd"/>
      <w:r w:rsidRPr="00C31E24">
        <w:rPr>
          <w:sz w:val="28"/>
          <w:szCs w:val="28"/>
          <w:lang w:val="ru-RU"/>
        </w:rPr>
        <w:t>уб</w:t>
      </w:r>
      <w:proofErr w:type="spellEnd"/>
      <w:r w:rsidRPr="00C31E24">
        <w:rPr>
          <w:sz w:val="28"/>
          <w:szCs w:val="28"/>
          <w:lang w:val="ru-RU"/>
        </w:rPr>
        <w:t xml:space="preserve">; на инвентаризацию кладбищ- 25,0 </w:t>
      </w:r>
      <w:proofErr w:type="spellStart"/>
      <w:r w:rsidRPr="00C31E24">
        <w:rPr>
          <w:sz w:val="28"/>
          <w:szCs w:val="28"/>
          <w:lang w:val="ru-RU"/>
        </w:rPr>
        <w:t>тыс</w:t>
      </w:r>
      <w:proofErr w:type="gramStart"/>
      <w:r w:rsidRPr="00C31E24">
        <w:rPr>
          <w:sz w:val="28"/>
          <w:szCs w:val="28"/>
          <w:lang w:val="ru-RU"/>
        </w:rPr>
        <w:t>.р</w:t>
      </w:r>
      <w:proofErr w:type="gramEnd"/>
      <w:r w:rsidRPr="00C31E24">
        <w:rPr>
          <w:sz w:val="28"/>
          <w:szCs w:val="28"/>
          <w:lang w:val="ru-RU"/>
        </w:rPr>
        <w:t>уб</w:t>
      </w:r>
      <w:proofErr w:type="spellEnd"/>
      <w:r w:rsidRPr="00C31E24">
        <w:rPr>
          <w:sz w:val="28"/>
          <w:szCs w:val="28"/>
          <w:lang w:val="ru-RU"/>
        </w:rPr>
        <w:t xml:space="preserve">.; на ремонт здания СДК -500,0 </w:t>
      </w:r>
      <w:proofErr w:type="spellStart"/>
      <w:r w:rsidRPr="00C31E24">
        <w:rPr>
          <w:sz w:val="28"/>
          <w:szCs w:val="28"/>
          <w:lang w:val="ru-RU"/>
        </w:rPr>
        <w:t>тыс.руб</w:t>
      </w:r>
      <w:proofErr w:type="spellEnd"/>
      <w:r w:rsidRPr="00C31E24">
        <w:rPr>
          <w:sz w:val="28"/>
          <w:szCs w:val="28"/>
          <w:lang w:val="ru-RU"/>
        </w:rPr>
        <w:t xml:space="preserve">.; на уголь- 201,4 </w:t>
      </w:r>
      <w:proofErr w:type="spellStart"/>
      <w:r w:rsidRPr="00C31E24">
        <w:rPr>
          <w:sz w:val="28"/>
          <w:szCs w:val="28"/>
          <w:lang w:val="ru-RU"/>
        </w:rPr>
        <w:t>тыс.руб</w:t>
      </w:r>
      <w:proofErr w:type="spellEnd"/>
      <w:r w:rsidRPr="00C31E24">
        <w:rPr>
          <w:sz w:val="28"/>
          <w:szCs w:val="28"/>
          <w:lang w:val="ru-RU"/>
        </w:rPr>
        <w:t xml:space="preserve">.; на спил тополей -100,0 </w:t>
      </w:r>
      <w:proofErr w:type="spellStart"/>
      <w:r w:rsidRPr="00C31E24">
        <w:rPr>
          <w:sz w:val="28"/>
          <w:szCs w:val="28"/>
          <w:lang w:val="ru-RU"/>
        </w:rPr>
        <w:t>тыс.руб</w:t>
      </w:r>
      <w:proofErr w:type="spellEnd"/>
      <w:r w:rsidRPr="00C31E24">
        <w:rPr>
          <w:sz w:val="28"/>
          <w:szCs w:val="28"/>
          <w:lang w:val="ru-RU"/>
        </w:rPr>
        <w:t xml:space="preserve">.; на зарплату -255,9 </w:t>
      </w:r>
      <w:proofErr w:type="spellStart"/>
      <w:r w:rsidRPr="00C31E24">
        <w:rPr>
          <w:sz w:val="28"/>
          <w:szCs w:val="28"/>
          <w:lang w:val="ru-RU"/>
        </w:rPr>
        <w:t>тыс.руб</w:t>
      </w:r>
      <w:proofErr w:type="spellEnd"/>
      <w:r w:rsidRPr="00C31E24">
        <w:rPr>
          <w:sz w:val="28"/>
          <w:szCs w:val="28"/>
          <w:lang w:val="ru-RU"/>
        </w:rPr>
        <w:t>.).</w:t>
      </w: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        Увеличить расходы  местного бюджета муниципального образования </w:t>
      </w: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  <w:proofErr w:type="spellStart"/>
      <w:r w:rsidRPr="00C31E24">
        <w:rPr>
          <w:bCs/>
          <w:sz w:val="28"/>
          <w:szCs w:val="28"/>
          <w:lang w:val="ru-RU"/>
        </w:rPr>
        <w:t>Зелёнополянский</w:t>
      </w:r>
      <w:proofErr w:type="spellEnd"/>
      <w:r w:rsidRPr="00C31E24">
        <w:rPr>
          <w:sz w:val="28"/>
          <w:szCs w:val="28"/>
          <w:lang w:val="ru-RU"/>
        </w:rPr>
        <w:t xml:space="preserve"> сельсовет на сумму </w:t>
      </w:r>
      <w:r w:rsidRPr="00C31E24">
        <w:rPr>
          <w:b/>
          <w:bCs/>
          <w:sz w:val="28"/>
          <w:szCs w:val="28"/>
          <w:lang w:val="ru-RU"/>
        </w:rPr>
        <w:t>1874,7</w:t>
      </w:r>
      <w:r w:rsidRPr="00C31E24">
        <w:rPr>
          <w:sz w:val="28"/>
          <w:szCs w:val="28"/>
          <w:lang w:val="ru-RU"/>
        </w:rPr>
        <w:t xml:space="preserve"> тыс. руб.</w:t>
      </w: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     по следующим разделам, подразделам и статьям:   </w:t>
      </w:r>
    </w:p>
    <w:p w:rsidR="00C31E24" w:rsidRPr="00C31E24" w:rsidRDefault="00C31E24" w:rsidP="00C31E24">
      <w:pPr>
        <w:jc w:val="both"/>
        <w:rPr>
          <w:b/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          01 00 – 654,4 тыс. руб. в том числе по КБК:  </w:t>
      </w:r>
    </w:p>
    <w:p w:rsidR="00C31E24" w:rsidRPr="00C31E24" w:rsidRDefault="00C31E24" w:rsidP="00C31E24">
      <w:pPr>
        <w:jc w:val="both"/>
        <w:rPr>
          <w:b/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          01 02  0120010120 100 – </w:t>
      </w:r>
      <w:r w:rsidRPr="00C31E24">
        <w:rPr>
          <w:bCs/>
          <w:sz w:val="28"/>
          <w:szCs w:val="28"/>
          <w:lang w:val="ru-RU"/>
        </w:rPr>
        <w:t xml:space="preserve">227,5 </w:t>
      </w:r>
      <w:proofErr w:type="spellStart"/>
      <w:r w:rsidRPr="00C31E24">
        <w:rPr>
          <w:bCs/>
          <w:sz w:val="28"/>
          <w:szCs w:val="28"/>
          <w:lang w:val="ru-RU"/>
        </w:rPr>
        <w:t>тыс</w:t>
      </w:r>
      <w:proofErr w:type="gramStart"/>
      <w:r w:rsidRPr="00C31E24">
        <w:rPr>
          <w:bCs/>
          <w:sz w:val="28"/>
          <w:szCs w:val="28"/>
          <w:lang w:val="ru-RU"/>
        </w:rPr>
        <w:t>.р</w:t>
      </w:r>
      <w:proofErr w:type="gramEnd"/>
      <w:r w:rsidRPr="00C31E24">
        <w:rPr>
          <w:bCs/>
          <w:sz w:val="28"/>
          <w:szCs w:val="28"/>
          <w:lang w:val="ru-RU"/>
        </w:rPr>
        <w:t>уб</w:t>
      </w:r>
      <w:proofErr w:type="spellEnd"/>
      <w:r w:rsidRPr="00C31E24">
        <w:rPr>
          <w:bCs/>
          <w:sz w:val="28"/>
          <w:szCs w:val="28"/>
          <w:lang w:val="ru-RU"/>
        </w:rPr>
        <w:t>. на   финансирование части расходов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  <w:bookmarkStart w:id="2" w:name="_Hlk141863195"/>
      <w:r w:rsidRPr="00C31E24">
        <w:rPr>
          <w:b/>
          <w:bCs/>
          <w:sz w:val="28"/>
          <w:szCs w:val="28"/>
          <w:lang w:val="ru-RU"/>
        </w:rPr>
        <w:t xml:space="preserve">          01 04 0120010110 100</w:t>
      </w:r>
      <w:bookmarkEnd w:id="2"/>
      <w:r w:rsidRPr="00C31E24">
        <w:rPr>
          <w:b/>
          <w:bCs/>
          <w:sz w:val="28"/>
          <w:szCs w:val="28"/>
          <w:lang w:val="ru-RU"/>
        </w:rPr>
        <w:t xml:space="preserve"> – </w:t>
      </w:r>
      <w:r w:rsidRPr="00C31E24">
        <w:rPr>
          <w:sz w:val="28"/>
          <w:szCs w:val="28"/>
          <w:lang w:val="ru-RU"/>
        </w:rPr>
        <w:t>220,7 тыс. руб., на   финансирование части расходов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  <w:r w:rsidRPr="00C31E24">
        <w:rPr>
          <w:sz w:val="28"/>
          <w:szCs w:val="28"/>
          <w:lang w:val="ru-RU"/>
        </w:rPr>
        <w:tab/>
      </w:r>
      <w:r w:rsidRPr="00C31E24">
        <w:rPr>
          <w:b/>
          <w:bCs/>
          <w:sz w:val="28"/>
          <w:szCs w:val="28"/>
          <w:lang w:val="ru-RU"/>
        </w:rPr>
        <w:t xml:space="preserve">          </w:t>
      </w:r>
    </w:p>
    <w:p w:rsidR="00C31E24" w:rsidRPr="00C31E24" w:rsidRDefault="00C31E24" w:rsidP="00C31E24">
      <w:pPr>
        <w:ind w:firstLine="708"/>
        <w:jc w:val="both"/>
        <w:rPr>
          <w:sz w:val="28"/>
          <w:szCs w:val="28"/>
          <w:lang w:val="ru-RU"/>
        </w:rPr>
      </w:pPr>
      <w:bookmarkStart w:id="3" w:name="_Hlk97210718"/>
      <w:r w:rsidRPr="00C31E24">
        <w:rPr>
          <w:b/>
          <w:sz w:val="28"/>
          <w:szCs w:val="28"/>
          <w:lang w:val="ru-RU"/>
        </w:rPr>
        <w:t xml:space="preserve">0104 0120010110 200 – </w:t>
      </w:r>
      <w:r w:rsidRPr="00C31E24">
        <w:rPr>
          <w:bCs/>
          <w:sz w:val="28"/>
          <w:szCs w:val="28"/>
          <w:lang w:val="ru-RU"/>
        </w:rPr>
        <w:t>минус 0,4</w:t>
      </w:r>
      <w:r w:rsidRPr="00C31E24">
        <w:rPr>
          <w:sz w:val="28"/>
          <w:szCs w:val="28"/>
          <w:lang w:val="ru-RU"/>
        </w:rPr>
        <w:t xml:space="preserve"> тыс. руб.</w:t>
      </w:r>
      <w:bookmarkStart w:id="4" w:name="_Hlk141863129"/>
      <w:r w:rsidRPr="00C31E24">
        <w:rPr>
          <w:sz w:val="28"/>
          <w:szCs w:val="28"/>
          <w:lang w:val="ru-RU"/>
        </w:rPr>
        <w:t xml:space="preserve">, на   финансирование части </w:t>
      </w:r>
      <w:bookmarkEnd w:id="4"/>
      <w:r w:rsidRPr="00C31E24">
        <w:rPr>
          <w:sz w:val="28"/>
          <w:szCs w:val="28"/>
          <w:lang w:val="ru-RU"/>
        </w:rPr>
        <w:t>расходов местных бюджетов на закупку товаров, работ и услуг для обеспечения государственных (муниципальных) нужд;</w:t>
      </w:r>
    </w:p>
    <w:p w:rsidR="00C31E24" w:rsidRPr="00C31E24" w:rsidRDefault="00C31E24" w:rsidP="00C31E24">
      <w:pPr>
        <w:ind w:firstLine="708"/>
        <w:jc w:val="both"/>
        <w:rPr>
          <w:sz w:val="28"/>
          <w:szCs w:val="28"/>
          <w:lang w:val="ru-RU"/>
        </w:rPr>
      </w:pPr>
      <w:r w:rsidRPr="00C31E24">
        <w:rPr>
          <w:b/>
          <w:sz w:val="28"/>
          <w:szCs w:val="28"/>
          <w:lang w:val="ru-RU"/>
        </w:rPr>
        <w:t>0104 0120010110 850</w:t>
      </w:r>
      <w:r w:rsidRPr="00C31E24">
        <w:rPr>
          <w:sz w:val="28"/>
          <w:szCs w:val="28"/>
          <w:lang w:val="ru-RU"/>
        </w:rPr>
        <w:t xml:space="preserve"> – минус 0,4 тыс. руб.</w:t>
      </w:r>
      <w:r w:rsidRPr="00C31E24">
        <w:rPr>
          <w:lang w:val="ru-RU"/>
        </w:rPr>
        <w:t xml:space="preserve"> </w:t>
      </w:r>
      <w:r w:rsidRPr="00C31E24">
        <w:rPr>
          <w:sz w:val="28"/>
          <w:szCs w:val="28"/>
          <w:lang w:val="ru-RU"/>
        </w:rPr>
        <w:t>на уплату налогов, сборов и иных платежей;</w:t>
      </w:r>
    </w:p>
    <w:p w:rsidR="00C31E24" w:rsidRPr="00C31E24" w:rsidRDefault="00C31E24" w:rsidP="00C31E24">
      <w:pPr>
        <w:ind w:firstLine="708"/>
        <w:jc w:val="both"/>
        <w:rPr>
          <w:sz w:val="28"/>
          <w:szCs w:val="28"/>
          <w:lang w:val="ru-RU"/>
        </w:rPr>
      </w:pPr>
      <w:r w:rsidRPr="00C31E24">
        <w:rPr>
          <w:b/>
          <w:sz w:val="28"/>
          <w:szCs w:val="28"/>
          <w:lang w:val="ru-RU"/>
        </w:rPr>
        <w:t>0104 4700060996 200</w:t>
      </w:r>
      <w:r w:rsidRPr="00C31E24">
        <w:rPr>
          <w:sz w:val="28"/>
          <w:szCs w:val="28"/>
          <w:lang w:val="ru-RU"/>
        </w:rPr>
        <w:t xml:space="preserve"> –10,5 тыс. руб. на   финансирование части расходов местных бюджетов на закупку товаров, работ и услуг для обеспечения государственных (муниципальных) нужд;</w:t>
      </w:r>
    </w:p>
    <w:p w:rsidR="00C31E24" w:rsidRPr="00C31E24" w:rsidRDefault="00C31E24" w:rsidP="00C31E24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01 13 -196,5 тыс. руб., в том числе по КБК: </w:t>
      </w:r>
    </w:p>
    <w:p w:rsidR="00C31E24" w:rsidRPr="00C31E24" w:rsidRDefault="00C31E24" w:rsidP="00C31E24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lastRenderedPageBreak/>
        <w:t xml:space="preserve"> 01 13 0240010820 100 – </w:t>
      </w:r>
      <w:r w:rsidRPr="00C31E24">
        <w:rPr>
          <w:bCs/>
          <w:sz w:val="28"/>
          <w:szCs w:val="28"/>
          <w:lang w:val="ru-RU"/>
        </w:rPr>
        <w:t xml:space="preserve">181,2 </w:t>
      </w:r>
      <w:proofErr w:type="spellStart"/>
      <w:r w:rsidRPr="00C31E24">
        <w:rPr>
          <w:bCs/>
          <w:sz w:val="28"/>
          <w:szCs w:val="28"/>
          <w:lang w:val="ru-RU"/>
        </w:rPr>
        <w:t>тыс</w:t>
      </w:r>
      <w:proofErr w:type="gramStart"/>
      <w:r w:rsidRPr="00C31E24">
        <w:rPr>
          <w:bCs/>
          <w:sz w:val="28"/>
          <w:szCs w:val="28"/>
          <w:lang w:val="ru-RU"/>
        </w:rPr>
        <w:t>.р</w:t>
      </w:r>
      <w:proofErr w:type="gramEnd"/>
      <w:r w:rsidRPr="00C31E24">
        <w:rPr>
          <w:bCs/>
          <w:sz w:val="28"/>
          <w:szCs w:val="28"/>
          <w:lang w:val="ru-RU"/>
        </w:rPr>
        <w:t>уб</w:t>
      </w:r>
      <w:proofErr w:type="spellEnd"/>
      <w:r w:rsidRPr="00C31E24">
        <w:rPr>
          <w:bCs/>
          <w:sz w:val="28"/>
          <w:szCs w:val="28"/>
          <w:lang w:val="ru-RU"/>
        </w:rPr>
        <w:t>.,</w:t>
      </w:r>
      <w:r w:rsidRPr="00C31E24">
        <w:rPr>
          <w:lang w:val="ru-RU"/>
        </w:rPr>
        <w:t xml:space="preserve"> </w:t>
      </w:r>
      <w:r w:rsidRPr="00C31E24">
        <w:rPr>
          <w:bCs/>
          <w:sz w:val="28"/>
          <w:szCs w:val="28"/>
          <w:lang w:val="ru-RU"/>
        </w:rPr>
        <w:t>на   финансирование части расходов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  <w:r w:rsidRPr="00C31E24">
        <w:rPr>
          <w:bCs/>
          <w:sz w:val="28"/>
          <w:szCs w:val="28"/>
          <w:lang w:val="ru-RU"/>
        </w:rPr>
        <w:tab/>
        <w:t xml:space="preserve">          </w:t>
      </w:r>
    </w:p>
    <w:p w:rsidR="00C31E24" w:rsidRPr="00C31E24" w:rsidRDefault="00C31E24" w:rsidP="00C31E24">
      <w:pPr>
        <w:ind w:firstLine="708"/>
        <w:jc w:val="both"/>
        <w:rPr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01 13 0240010820 200 – </w:t>
      </w:r>
      <w:r w:rsidRPr="00C31E24">
        <w:rPr>
          <w:sz w:val="28"/>
          <w:szCs w:val="28"/>
          <w:lang w:val="ru-RU"/>
        </w:rPr>
        <w:t>13,6 тыс. руб., расходы на закупку товаров, работ и услуг для обеспечения государственных (муниципальных) нужд;</w:t>
      </w:r>
    </w:p>
    <w:p w:rsidR="00C31E24" w:rsidRPr="00C31E24" w:rsidRDefault="00C31E24" w:rsidP="00C31E24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01 13 9990014710 200 – </w:t>
      </w:r>
      <w:r w:rsidRPr="00C31E24">
        <w:rPr>
          <w:bCs/>
          <w:sz w:val="28"/>
          <w:szCs w:val="28"/>
          <w:lang w:val="ru-RU"/>
        </w:rPr>
        <w:t xml:space="preserve">минус 1,9 </w:t>
      </w:r>
      <w:proofErr w:type="spellStart"/>
      <w:r w:rsidRPr="00C31E24">
        <w:rPr>
          <w:bCs/>
          <w:sz w:val="28"/>
          <w:szCs w:val="28"/>
          <w:lang w:val="ru-RU"/>
        </w:rPr>
        <w:t>тыс</w:t>
      </w:r>
      <w:proofErr w:type="gramStart"/>
      <w:r w:rsidRPr="00C31E24">
        <w:rPr>
          <w:bCs/>
          <w:sz w:val="28"/>
          <w:szCs w:val="28"/>
          <w:lang w:val="ru-RU"/>
        </w:rPr>
        <w:t>.р</w:t>
      </w:r>
      <w:proofErr w:type="gramEnd"/>
      <w:r w:rsidRPr="00C31E24">
        <w:rPr>
          <w:bCs/>
          <w:sz w:val="28"/>
          <w:szCs w:val="28"/>
          <w:lang w:val="ru-RU"/>
        </w:rPr>
        <w:t>уб</w:t>
      </w:r>
      <w:proofErr w:type="spellEnd"/>
      <w:r w:rsidRPr="00C31E24">
        <w:rPr>
          <w:bCs/>
          <w:sz w:val="28"/>
          <w:szCs w:val="28"/>
          <w:lang w:val="ru-RU"/>
        </w:rPr>
        <w:t>.</w:t>
      </w:r>
      <w:r w:rsidRPr="00C31E24">
        <w:rPr>
          <w:lang w:val="ru-RU"/>
        </w:rPr>
        <w:t xml:space="preserve"> </w:t>
      </w:r>
      <w:r w:rsidRPr="00C31E24">
        <w:rPr>
          <w:bCs/>
          <w:sz w:val="28"/>
          <w:szCs w:val="28"/>
          <w:lang w:val="ru-RU"/>
        </w:rPr>
        <w:t>на   финансирование части расходов местных бюджетов на закупку товаров, работ и услуг для обеспечения государственных (муниципальных) нужд;</w:t>
      </w:r>
    </w:p>
    <w:p w:rsidR="00C31E24" w:rsidRPr="00C31E24" w:rsidRDefault="00C31E24" w:rsidP="00C31E24">
      <w:pPr>
        <w:ind w:firstLine="708"/>
        <w:jc w:val="both"/>
        <w:rPr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01 13 9990014710 831 – </w:t>
      </w:r>
      <w:r w:rsidRPr="00C31E24">
        <w:rPr>
          <w:bCs/>
          <w:sz w:val="28"/>
          <w:szCs w:val="28"/>
          <w:lang w:val="ru-RU"/>
        </w:rPr>
        <w:t xml:space="preserve">4,5 </w:t>
      </w:r>
      <w:proofErr w:type="spellStart"/>
      <w:r w:rsidRPr="00C31E24">
        <w:rPr>
          <w:bCs/>
          <w:sz w:val="28"/>
          <w:szCs w:val="28"/>
          <w:lang w:val="ru-RU"/>
        </w:rPr>
        <w:t>тыс</w:t>
      </w:r>
      <w:proofErr w:type="gramStart"/>
      <w:r w:rsidRPr="00C31E24">
        <w:rPr>
          <w:bCs/>
          <w:sz w:val="28"/>
          <w:szCs w:val="28"/>
          <w:lang w:val="ru-RU"/>
        </w:rPr>
        <w:t>.р</w:t>
      </w:r>
      <w:proofErr w:type="gramEnd"/>
      <w:r w:rsidRPr="00C31E24">
        <w:rPr>
          <w:bCs/>
          <w:sz w:val="28"/>
          <w:szCs w:val="28"/>
          <w:lang w:val="ru-RU"/>
        </w:rPr>
        <w:t>уб</w:t>
      </w:r>
      <w:proofErr w:type="spellEnd"/>
      <w:r w:rsidRPr="00C31E24">
        <w:rPr>
          <w:bCs/>
          <w:sz w:val="28"/>
          <w:szCs w:val="28"/>
          <w:lang w:val="ru-RU"/>
        </w:rPr>
        <w:t>.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учреждений;</w:t>
      </w:r>
    </w:p>
    <w:p w:rsidR="00C31E24" w:rsidRPr="00C31E24" w:rsidRDefault="00C31E24" w:rsidP="00C31E24">
      <w:pPr>
        <w:ind w:firstLine="708"/>
        <w:jc w:val="both"/>
        <w:rPr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01 13 9990014710 850 – </w:t>
      </w:r>
      <w:r w:rsidRPr="00C31E24">
        <w:rPr>
          <w:bCs/>
          <w:sz w:val="28"/>
          <w:szCs w:val="28"/>
          <w:lang w:val="ru-RU"/>
        </w:rPr>
        <w:t xml:space="preserve">6,0 </w:t>
      </w:r>
      <w:proofErr w:type="spellStart"/>
      <w:r w:rsidRPr="00C31E24">
        <w:rPr>
          <w:bCs/>
          <w:sz w:val="28"/>
          <w:szCs w:val="28"/>
          <w:lang w:val="ru-RU"/>
        </w:rPr>
        <w:t>тыс</w:t>
      </w:r>
      <w:proofErr w:type="gramStart"/>
      <w:r w:rsidRPr="00C31E24">
        <w:rPr>
          <w:bCs/>
          <w:sz w:val="28"/>
          <w:szCs w:val="28"/>
          <w:lang w:val="ru-RU"/>
        </w:rPr>
        <w:t>.р</w:t>
      </w:r>
      <w:proofErr w:type="gramEnd"/>
      <w:r w:rsidRPr="00C31E24">
        <w:rPr>
          <w:bCs/>
          <w:sz w:val="28"/>
          <w:szCs w:val="28"/>
          <w:lang w:val="ru-RU"/>
        </w:rPr>
        <w:t>уб</w:t>
      </w:r>
      <w:proofErr w:type="spellEnd"/>
      <w:r w:rsidRPr="00C31E24">
        <w:rPr>
          <w:bCs/>
          <w:sz w:val="28"/>
          <w:szCs w:val="28"/>
          <w:lang w:val="ru-RU"/>
        </w:rPr>
        <w:t>., на уплату налогов, сборов и иных платежей;</w:t>
      </w:r>
    </w:p>
    <w:p w:rsidR="00C31E24" w:rsidRPr="00C31E24" w:rsidRDefault="00C31E24" w:rsidP="00C31E24">
      <w:pPr>
        <w:ind w:firstLine="708"/>
        <w:jc w:val="both"/>
        <w:rPr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01 13 9990064780 810 – </w:t>
      </w:r>
      <w:r w:rsidRPr="00C31E24">
        <w:rPr>
          <w:bCs/>
          <w:sz w:val="28"/>
          <w:szCs w:val="28"/>
          <w:lang w:val="ru-RU"/>
        </w:rPr>
        <w:t>78,0 тыс. руб., на формирование (увеличение) уставных фондов муниципальных унитарных предприятий;</w:t>
      </w:r>
    </w:p>
    <w:p w:rsidR="00C31E24" w:rsidRPr="00C31E24" w:rsidRDefault="00C31E24" w:rsidP="00C31E24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>0409 9120067270 200</w:t>
      </w:r>
      <w:r w:rsidRPr="00C31E24">
        <w:rPr>
          <w:bCs/>
          <w:sz w:val="28"/>
          <w:szCs w:val="28"/>
          <w:lang w:val="ru-RU"/>
        </w:rPr>
        <w:t xml:space="preserve"> – 350,0 </w:t>
      </w:r>
      <w:proofErr w:type="spellStart"/>
      <w:r w:rsidRPr="00C31E24">
        <w:rPr>
          <w:bCs/>
          <w:sz w:val="28"/>
          <w:szCs w:val="28"/>
          <w:lang w:val="ru-RU"/>
        </w:rPr>
        <w:t>тыс</w:t>
      </w:r>
      <w:proofErr w:type="gramStart"/>
      <w:r w:rsidRPr="00C31E24">
        <w:rPr>
          <w:bCs/>
          <w:sz w:val="28"/>
          <w:szCs w:val="28"/>
          <w:lang w:val="ru-RU"/>
        </w:rPr>
        <w:t>.р</w:t>
      </w:r>
      <w:proofErr w:type="gramEnd"/>
      <w:r w:rsidRPr="00C31E24">
        <w:rPr>
          <w:bCs/>
          <w:sz w:val="28"/>
          <w:szCs w:val="28"/>
          <w:lang w:val="ru-RU"/>
        </w:rPr>
        <w:t>уб</w:t>
      </w:r>
      <w:proofErr w:type="spellEnd"/>
      <w:r w:rsidRPr="00C31E24">
        <w:rPr>
          <w:bCs/>
          <w:sz w:val="28"/>
          <w:szCs w:val="28"/>
          <w:lang w:val="ru-RU"/>
        </w:rPr>
        <w:t>., на переданные полномочия по дорогам;</w:t>
      </w:r>
    </w:p>
    <w:bookmarkEnd w:id="3"/>
    <w:p w:rsidR="00C31E24" w:rsidRPr="00C31E24" w:rsidRDefault="00C31E24" w:rsidP="00C31E24">
      <w:pPr>
        <w:jc w:val="both"/>
        <w:rPr>
          <w:color w:val="000000"/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 xml:space="preserve">          </w:t>
      </w:r>
      <w:r w:rsidRPr="00C31E24">
        <w:rPr>
          <w:b/>
          <w:bCs/>
          <w:color w:val="000000"/>
          <w:sz w:val="28"/>
          <w:szCs w:val="28"/>
          <w:lang w:val="ru-RU"/>
        </w:rPr>
        <w:t>0502 92900</w:t>
      </w:r>
      <w:r>
        <w:rPr>
          <w:b/>
          <w:bCs/>
          <w:color w:val="000000"/>
          <w:sz w:val="28"/>
          <w:szCs w:val="28"/>
        </w:rPr>
        <w:t>S</w:t>
      </w:r>
      <w:r w:rsidRPr="00C31E24">
        <w:rPr>
          <w:b/>
          <w:bCs/>
          <w:color w:val="000000"/>
          <w:sz w:val="28"/>
          <w:szCs w:val="28"/>
          <w:lang w:val="ru-RU"/>
        </w:rPr>
        <w:t xml:space="preserve">1190 200 – </w:t>
      </w:r>
      <w:r w:rsidRPr="00C31E24">
        <w:rPr>
          <w:bCs/>
          <w:color w:val="000000"/>
          <w:sz w:val="28"/>
          <w:szCs w:val="28"/>
          <w:lang w:val="ru-RU"/>
        </w:rPr>
        <w:t xml:space="preserve">203,5 </w:t>
      </w:r>
      <w:proofErr w:type="spellStart"/>
      <w:r w:rsidRPr="00C31E24">
        <w:rPr>
          <w:bCs/>
          <w:color w:val="000000"/>
          <w:sz w:val="28"/>
          <w:szCs w:val="28"/>
          <w:lang w:val="ru-RU"/>
        </w:rPr>
        <w:t>тыс</w:t>
      </w:r>
      <w:proofErr w:type="gramStart"/>
      <w:r w:rsidRPr="00C31E24">
        <w:rPr>
          <w:bCs/>
          <w:color w:val="000000"/>
          <w:sz w:val="28"/>
          <w:szCs w:val="28"/>
          <w:lang w:val="ru-RU"/>
        </w:rPr>
        <w:t>.р</w:t>
      </w:r>
      <w:proofErr w:type="gramEnd"/>
      <w:r w:rsidRPr="00C31E24">
        <w:rPr>
          <w:bCs/>
          <w:color w:val="000000"/>
          <w:sz w:val="28"/>
          <w:szCs w:val="28"/>
          <w:lang w:val="ru-RU"/>
        </w:rPr>
        <w:t>уб</w:t>
      </w:r>
      <w:proofErr w:type="spellEnd"/>
      <w:r w:rsidRPr="00C31E24">
        <w:rPr>
          <w:b/>
          <w:bCs/>
          <w:color w:val="000000"/>
          <w:sz w:val="28"/>
          <w:szCs w:val="28"/>
          <w:lang w:val="ru-RU"/>
        </w:rPr>
        <w:t xml:space="preserve">., </w:t>
      </w:r>
      <w:r w:rsidRPr="00C31E24">
        <w:rPr>
          <w:color w:val="000000"/>
          <w:sz w:val="28"/>
          <w:szCs w:val="28"/>
          <w:lang w:val="ru-RU"/>
        </w:rPr>
        <w:t xml:space="preserve">на топливно-энергетические ресурсы, потребляемые муниципальными учреждениями </w:t>
      </w:r>
    </w:p>
    <w:p w:rsidR="00C31E24" w:rsidRPr="00C31E24" w:rsidRDefault="00C31E24" w:rsidP="00C31E24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C31E24">
        <w:rPr>
          <w:b/>
          <w:bCs/>
          <w:color w:val="000000"/>
          <w:sz w:val="28"/>
          <w:szCs w:val="28"/>
          <w:lang w:val="ru-RU"/>
        </w:rPr>
        <w:t xml:space="preserve">0503 – 112,2 тыс. руб., в том числе по КБК: </w:t>
      </w:r>
    </w:p>
    <w:p w:rsidR="00C31E24" w:rsidRPr="00C31E24" w:rsidRDefault="00C31E24" w:rsidP="00C31E24">
      <w:pPr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C31E24">
        <w:rPr>
          <w:b/>
          <w:bCs/>
          <w:color w:val="000000"/>
          <w:sz w:val="28"/>
          <w:szCs w:val="28"/>
          <w:lang w:val="ru-RU"/>
        </w:rPr>
        <w:t>0503 9290018070 200</w:t>
      </w:r>
      <w:r w:rsidRPr="00C31E24">
        <w:rPr>
          <w:bCs/>
          <w:color w:val="000000"/>
          <w:sz w:val="28"/>
          <w:szCs w:val="28"/>
          <w:lang w:val="ru-RU"/>
        </w:rPr>
        <w:t>- 25,0 тыс. руб., организация и содержание мест захоронения на закупку товаров, работ и услуг для обеспечения государственных (муниципальных) нужд.</w:t>
      </w:r>
    </w:p>
    <w:p w:rsidR="00C31E24" w:rsidRPr="00C31E24" w:rsidRDefault="00C31E24" w:rsidP="00C31E2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31E24">
        <w:rPr>
          <w:b/>
          <w:color w:val="000000"/>
          <w:sz w:val="28"/>
          <w:szCs w:val="28"/>
          <w:lang w:val="ru-RU"/>
        </w:rPr>
        <w:t>0503 9290018080 200</w:t>
      </w:r>
      <w:r w:rsidRPr="00C31E24">
        <w:rPr>
          <w:color w:val="000000"/>
          <w:sz w:val="28"/>
          <w:szCs w:val="28"/>
          <w:lang w:val="ru-RU"/>
        </w:rPr>
        <w:t>- 87,2 тыс. руб., прочие мероприятия по благоустройству;</w:t>
      </w:r>
    </w:p>
    <w:p w:rsidR="00C31E24" w:rsidRPr="00C31E24" w:rsidRDefault="00C31E24" w:rsidP="00C31E2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C31E24">
        <w:rPr>
          <w:b/>
          <w:color w:val="000000"/>
          <w:sz w:val="28"/>
          <w:szCs w:val="28"/>
          <w:lang w:val="ru-RU"/>
        </w:rPr>
        <w:t xml:space="preserve">0801 9020064080 200 – </w:t>
      </w:r>
      <w:r w:rsidRPr="00C31E24">
        <w:rPr>
          <w:color w:val="000000"/>
          <w:sz w:val="28"/>
          <w:szCs w:val="28"/>
          <w:lang w:val="ru-RU"/>
        </w:rPr>
        <w:t xml:space="preserve">500,0 </w:t>
      </w:r>
      <w:proofErr w:type="spellStart"/>
      <w:r w:rsidRPr="00C31E24">
        <w:rPr>
          <w:color w:val="000000"/>
          <w:sz w:val="28"/>
          <w:szCs w:val="28"/>
          <w:lang w:val="ru-RU"/>
        </w:rPr>
        <w:t>тыс</w:t>
      </w:r>
      <w:proofErr w:type="gramStart"/>
      <w:r w:rsidRPr="00C31E24">
        <w:rPr>
          <w:color w:val="000000"/>
          <w:sz w:val="28"/>
          <w:szCs w:val="28"/>
          <w:lang w:val="ru-RU"/>
        </w:rPr>
        <w:t>.р</w:t>
      </w:r>
      <w:proofErr w:type="gramEnd"/>
      <w:r w:rsidRPr="00C31E24">
        <w:rPr>
          <w:color w:val="000000"/>
          <w:sz w:val="28"/>
          <w:szCs w:val="28"/>
          <w:lang w:val="ru-RU"/>
        </w:rPr>
        <w:t>уб</w:t>
      </w:r>
      <w:proofErr w:type="spellEnd"/>
      <w:r w:rsidRPr="00C31E24">
        <w:rPr>
          <w:color w:val="000000"/>
          <w:sz w:val="28"/>
          <w:szCs w:val="28"/>
          <w:lang w:val="ru-RU"/>
        </w:rPr>
        <w:t>., на ремонт здания СДК Зелёнополянского сельсовета;</w:t>
      </w:r>
    </w:p>
    <w:p w:rsidR="00C31E24" w:rsidRPr="00C31E24" w:rsidRDefault="00C31E24" w:rsidP="00C31E24">
      <w:pPr>
        <w:ind w:firstLine="708"/>
        <w:jc w:val="both"/>
        <w:rPr>
          <w:sz w:val="28"/>
          <w:szCs w:val="28"/>
          <w:lang w:val="ru-RU"/>
        </w:rPr>
      </w:pPr>
      <w:r w:rsidRPr="00C31E24">
        <w:rPr>
          <w:b/>
          <w:bCs/>
          <w:sz w:val="28"/>
          <w:szCs w:val="28"/>
          <w:lang w:val="ru-RU"/>
        </w:rPr>
        <w:t>0804 0220010530 100</w:t>
      </w:r>
      <w:r w:rsidRPr="00C31E24">
        <w:rPr>
          <w:sz w:val="28"/>
          <w:szCs w:val="28"/>
          <w:lang w:val="ru-RU"/>
        </w:rPr>
        <w:t xml:space="preserve"> </w:t>
      </w:r>
      <w:r w:rsidRPr="00C31E24">
        <w:rPr>
          <w:b/>
          <w:bCs/>
          <w:sz w:val="28"/>
          <w:szCs w:val="28"/>
          <w:lang w:val="ru-RU"/>
        </w:rPr>
        <w:t>– 69,3</w:t>
      </w:r>
      <w:r w:rsidRPr="00C31E24">
        <w:rPr>
          <w:sz w:val="28"/>
          <w:szCs w:val="28"/>
          <w:lang w:val="ru-RU"/>
        </w:rPr>
        <w:t xml:space="preserve"> тыс. руб., финансирование части расходов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C31E24" w:rsidRPr="00C31E24" w:rsidRDefault="00C31E24" w:rsidP="00C31E24">
      <w:pPr>
        <w:ind w:firstLine="708"/>
        <w:jc w:val="both"/>
        <w:rPr>
          <w:b/>
          <w:sz w:val="28"/>
          <w:szCs w:val="28"/>
          <w:lang w:val="ru-RU"/>
        </w:rPr>
      </w:pPr>
      <w:r w:rsidRPr="00C31E24">
        <w:rPr>
          <w:b/>
          <w:sz w:val="28"/>
          <w:szCs w:val="28"/>
          <w:lang w:val="ru-RU"/>
        </w:rPr>
        <w:t>0804 0220010530 200</w:t>
      </w:r>
      <w:r w:rsidRPr="00C31E24">
        <w:rPr>
          <w:b/>
          <w:sz w:val="28"/>
          <w:szCs w:val="28"/>
          <w:lang w:val="ru-RU"/>
        </w:rPr>
        <w:tab/>
        <w:t xml:space="preserve">- </w:t>
      </w:r>
      <w:r w:rsidRPr="00C31E24">
        <w:rPr>
          <w:sz w:val="28"/>
          <w:szCs w:val="28"/>
          <w:lang w:val="ru-RU"/>
        </w:rPr>
        <w:t xml:space="preserve">минус 14,7 </w:t>
      </w:r>
      <w:proofErr w:type="spellStart"/>
      <w:r w:rsidRPr="00C31E24">
        <w:rPr>
          <w:sz w:val="28"/>
          <w:szCs w:val="28"/>
          <w:lang w:val="ru-RU"/>
        </w:rPr>
        <w:t>тыс</w:t>
      </w:r>
      <w:proofErr w:type="gramStart"/>
      <w:r w:rsidRPr="00C31E24">
        <w:rPr>
          <w:sz w:val="28"/>
          <w:szCs w:val="28"/>
          <w:lang w:val="ru-RU"/>
        </w:rPr>
        <w:t>.р</w:t>
      </w:r>
      <w:proofErr w:type="gramEnd"/>
      <w:r w:rsidRPr="00C31E24">
        <w:rPr>
          <w:sz w:val="28"/>
          <w:szCs w:val="28"/>
          <w:lang w:val="ru-RU"/>
        </w:rPr>
        <w:t>уб</w:t>
      </w:r>
      <w:proofErr w:type="spellEnd"/>
      <w:r w:rsidRPr="00C31E24">
        <w:rPr>
          <w:sz w:val="28"/>
          <w:szCs w:val="28"/>
          <w:lang w:val="ru-RU"/>
        </w:rPr>
        <w:t>.,</w:t>
      </w:r>
      <w:r w:rsidRPr="00C31E24">
        <w:rPr>
          <w:lang w:val="ru-RU"/>
        </w:rPr>
        <w:t xml:space="preserve"> </w:t>
      </w:r>
      <w:r w:rsidRPr="00C31E24">
        <w:rPr>
          <w:sz w:val="28"/>
          <w:szCs w:val="28"/>
          <w:lang w:val="ru-RU"/>
        </w:rPr>
        <w:t>на   финансирование части расходов местных бюджетов на закупку товаров, работ и услуг для обеспечения государственных (муниципальных) нужд;</w:t>
      </w:r>
      <w:r w:rsidRPr="00C31E24">
        <w:rPr>
          <w:b/>
          <w:sz w:val="28"/>
          <w:szCs w:val="28"/>
          <w:lang w:val="ru-RU"/>
        </w:rPr>
        <w:t xml:space="preserve">             </w:t>
      </w:r>
    </w:p>
    <w:p w:rsidR="00C31E24" w:rsidRPr="00C31E24" w:rsidRDefault="00C31E24" w:rsidP="00C31E24">
      <w:pPr>
        <w:ind w:firstLine="708"/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 xml:space="preserve">   </w:t>
      </w:r>
      <w:r w:rsidRPr="00C31E24">
        <w:rPr>
          <w:color w:val="000000"/>
          <w:sz w:val="28"/>
          <w:szCs w:val="28"/>
          <w:lang w:val="ru-RU"/>
        </w:rPr>
        <w:t xml:space="preserve"> </w:t>
      </w:r>
      <w:r w:rsidRPr="00C31E24">
        <w:rPr>
          <w:sz w:val="28"/>
          <w:szCs w:val="28"/>
          <w:lang w:val="ru-RU"/>
        </w:rPr>
        <w:t>С учетом внесенных изменений доходы  бюджета составят 6170,6 тыс. руб., расходы 6943,0 тыс. руб., (остаток средств на начало года (01.01.2023) 784,2 тыс. руб</w:t>
      </w:r>
      <w:proofErr w:type="gramStart"/>
      <w:r w:rsidRPr="00C31E24">
        <w:rPr>
          <w:sz w:val="28"/>
          <w:szCs w:val="28"/>
          <w:lang w:val="ru-RU"/>
        </w:rPr>
        <w:t xml:space="preserve">.).,  </w:t>
      </w:r>
      <w:proofErr w:type="gramEnd"/>
      <w:r w:rsidRPr="00C31E24">
        <w:rPr>
          <w:sz w:val="28"/>
          <w:szCs w:val="28"/>
          <w:lang w:val="ru-RU"/>
        </w:rPr>
        <w:t>дефицит бюджета 772,4 тыс. руб.</w:t>
      </w: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  <w:r w:rsidRPr="00C31E24">
        <w:rPr>
          <w:sz w:val="28"/>
          <w:szCs w:val="28"/>
          <w:lang w:val="ru-RU"/>
        </w:rPr>
        <w:tab/>
      </w: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</w:p>
    <w:p w:rsidR="00C31E24" w:rsidRPr="00C31E24" w:rsidRDefault="00C31E24" w:rsidP="00C31E24">
      <w:pPr>
        <w:jc w:val="both"/>
        <w:rPr>
          <w:sz w:val="28"/>
          <w:szCs w:val="28"/>
          <w:lang w:val="ru-RU"/>
        </w:rPr>
      </w:pPr>
    </w:p>
    <w:p w:rsidR="00C31E24" w:rsidRPr="00C31E24" w:rsidRDefault="00C31E24" w:rsidP="00C31E24">
      <w:pPr>
        <w:jc w:val="both"/>
        <w:rPr>
          <w:lang w:val="ru-RU"/>
        </w:rPr>
      </w:pPr>
      <w:r w:rsidRPr="00C31E24">
        <w:rPr>
          <w:sz w:val="28"/>
          <w:szCs w:val="28"/>
          <w:lang w:val="ru-RU"/>
        </w:rPr>
        <w:lastRenderedPageBreak/>
        <w:t xml:space="preserve"> Глава </w:t>
      </w:r>
      <w:r w:rsidRPr="00C31E24">
        <w:rPr>
          <w:bCs/>
          <w:sz w:val="28"/>
          <w:szCs w:val="28"/>
          <w:lang w:val="ru-RU"/>
        </w:rPr>
        <w:t>Зелёнополянского</w:t>
      </w:r>
      <w:r w:rsidRPr="00C31E24">
        <w:rPr>
          <w:sz w:val="28"/>
          <w:szCs w:val="28"/>
          <w:lang w:val="ru-RU"/>
        </w:rPr>
        <w:t xml:space="preserve"> сельсовета                                  С.В. Алтухова</w:t>
      </w:r>
    </w:p>
    <w:sectPr w:rsidR="00C31E24" w:rsidRPr="00C31E24" w:rsidSect="00C31E24">
      <w:pgSz w:w="11906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5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0"/>
  </w:num>
  <w:num w:numId="3">
    <w:abstractNumId w:val="8"/>
  </w:num>
  <w:num w:numId="4">
    <w:abstractNumId w:val="17"/>
  </w:num>
  <w:num w:numId="5">
    <w:abstractNumId w:val="26"/>
  </w:num>
  <w:num w:numId="6">
    <w:abstractNumId w:val="18"/>
  </w:num>
  <w:num w:numId="7">
    <w:abstractNumId w:val="5"/>
  </w:num>
  <w:num w:numId="8">
    <w:abstractNumId w:val="10"/>
  </w:num>
  <w:num w:numId="9">
    <w:abstractNumId w:val="37"/>
  </w:num>
  <w:num w:numId="10">
    <w:abstractNumId w:val="13"/>
  </w:num>
  <w:num w:numId="11">
    <w:abstractNumId w:val="7"/>
  </w:num>
  <w:num w:numId="12">
    <w:abstractNumId w:val="14"/>
  </w:num>
  <w:num w:numId="13">
    <w:abstractNumId w:val="20"/>
  </w:num>
  <w:num w:numId="14">
    <w:abstractNumId w:val="21"/>
  </w:num>
  <w:num w:numId="15">
    <w:abstractNumId w:val="38"/>
  </w:num>
  <w:num w:numId="16">
    <w:abstractNumId w:val="31"/>
  </w:num>
  <w:num w:numId="17">
    <w:abstractNumId w:val="25"/>
  </w:num>
  <w:num w:numId="18">
    <w:abstractNumId w:val="36"/>
  </w:num>
  <w:num w:numId="19">
    <w:abstractNumId w:val="22"/>
  </w:num>
  <w:num w:numId="20">
    <w:abstractNumId w:val="27"/>
  </w:num>
  <w:num w:numId="21">
    <w:abstractNumId w:val="12"/>
  </w:num>
  <w:num w:numId="22">
    <w:abstractNumId w:val="9"/>
  </w:num>
  <w:num w:numId="23">
    <w:abstractNumId w:val="19"/>
  </w:num>
  <w:num w:numId="24">
    <w:abstractNumId w:val="16"/>
  </w:num>
  <w:num w:numId="25">
    <w:abstractNumId w:val="23"/>
  </w:num>
  <w:num w:numId="26">
    <w:abstractNumId w:val="33"/>
  </w:num>
  <w:num w:numId="27">
    <w:abstractNumId w:val="15"/>
  </w:num>
  <w:num w:numId="28">
    <w:abstractNumId w:val="2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  <w:num w:numId="35">
    <w:abstractNumId w:val="34"/>
    <w:lvlOverride w:ilvl="0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5"/>
  </w:num>
  <w:num w:numId="40">
    <w:abstractNumId w:val="32"/>
  </w:num>
  <w:num w:numId="41">
    <w:abstractNumId w:val="2"/>
  </w:num>
  <w:num w:numId="42">
    <w:abstractNumId w:val="4"/>
  </w:num>
  <w:num w:numId="43">
    <w:abstractNumId w:val="1"/>
    <w:lvlOverride w:ilvl="0"/>
  </w:num>
  <w:num w:numId="4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4E"/>
    <w:rsid w:val="00095B2D"/>
    <w:rsid w:val="002116CE"/>
    <w:rsid w:val="00352EE1"/>
    <w:rsid w:val="003C17CB"/>
    <w:rsid w:val="00883D0D"/>
    <w:rsid w:val="0094324E"/>
    <w:rsid w:val="00C3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EE1"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352EE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352E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2EE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352E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52E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52E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52EE1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52EE1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EE1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52EE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52EE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52EE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52EE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352EE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52EE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352EE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rsid w:val="00352E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52E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52E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352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352EE1"/>
    <w:rPr>
      <w:b/>
      <w:bCs/>
      <w:sz w:val="20"/>
      <w:szCs w:val="20"/>
    </w:rPr>
  </w:style>
  <w:style w:type="paragraph" w:customStyle="1" w:styleId="Web">
    <w:name w:val="Обычный (Web)"/>
    <w:basedOn w:val="a"/>
    <w:rsid w:val="00352EE1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352EE1"/>
    <w:pPr>
      <w:spacing w:after="120"/>
    </w:pPr>
  </w:style>
  <w:style w:type="character" w:customStyle="1" w:styleId="a6">
    <w:name w:val="Основной текст Знак"/>
    <w:basedOn w:val="a0"/>
    <w:link w:val="a5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352E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352E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rsid w:val="00352EE1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352EE1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352E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5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352E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352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352EE1"/>
  </w:style>
  <w:style w:type="character" w:customStyle="1" w:styleId="messagein1">
    <w:name w:val="messagein1"/>
    <w:rsid w:val="00352EE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"/>
    <w:rsid w:val="0035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Title"/>
    <w:basedOn w:val="a"/>
    <w:link w:val="af0"/>
    <w:qFormat/>
    <w:rsid w:val="00352EE1"/>
    <w:pPr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352E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"/>
    <w:basedOn w:val="a"/>
    <w:rsid w:val="00352EE1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"/>
    <w:rsid w:val="00352EE1"/>
    <w:pPr>
      <w:ind w:left="566" w:hanging="283"/>
    </w:pPr>
    <w:rPr>
      <w:sz w:val="20"/>
      <w:szCs w:val="20"/>
      <w:lang w:val="ru-RU" w:eastAsia="ru-RU"/>
    </w:rPr>
  </w:style>
  <w:style w:type="paragraph" w:styleId="31">
    <w:name w:val="List 3"/>
    <w:basedOn w:val="a"/>
    <w:rsid w:val="00352EE1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"/>
    <w:autoRedefine/>
    <w:rsid w:val="00352EE1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2">
    <w:name w:val="List Bullet 3"/>
    <w:basedOn w:val="a"/>
    <w:autoRedefine/>
    <w:rsid w:val="00352EE1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2">
    <w:name w:val="Signature"/>
    <w:basedOn w:val="a"/>
    <w:link w:val="af3"/>
    <w:rsid w:val="00352EE1"/>
    <w:pPr>
      <w:ind w:left="4252"/>
    </w:pPr>
    <w:rPr>
      <w:sz w:val="20"/>
      <w:szCs w:val="20"/>
      <w:lang w:val="ru-RU" w:eastAsia="ru-RU"/>
    </w:rPr>
  </w:style>
  <w:style w:type="character" w:customStyle="1" w:styleId="af3">
    <w:name w:val="Подпись Знак"/>
    <w:basedOn w:val="a0"/>
    <w:link w:val="af2"/>
    <w:rsid w:val="00352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352EE1"/>
    <w:pPr>
      <w:spacing w:after="120"/>
      <w:ind w:left="566"/>
    </w:pPr>
    <w:rPr>
      <w:sz w:val="20"/>
      <w:szCs w:val="20"/>
      <w:lang w:val="ru-RU" w:eastAsia="ru-RU"/>
    </w:rPr>
  </w:style>
  <w:style w:type="paragraph" w:styleId="af4">
    <w:name w:val="Subtitle"/>
    <w:basedOn w:val="a"/>
    <w:link w:val="af5"/>
    <w:qFormat/>
    <w:rsid w:val="00352EE1"/>
    <w:pPr>
      <w:jc w:val="center"/>
    </w:pPr>
    <w:rPr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352E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352EE1"/>
    <w:pPr>
      <w:jc w:val="center"/>
    </w:pPr>
    <w:rPr>
      <w:b/>
      <w:sz w:val="22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52EE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352EE1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352EE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352EE1"/>
    <w:pPr>
      <w:ind w:firstLine="540"/>
      <w:jc w:val="both"/>
    </w:pPr>
    <w:rPr>
      <w:b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52E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35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"/>
    <w:rsid w:val="00352EE1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352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2"/>
    <w:rsid w:val="00352EE1"/>
  </w:style>
  <w:style w:type="paragraph" w:customStyle="1" w:styleId="ConsPlusTitle">
    <w:name w:val="ConsPlusTitle"/>
    <w:rsid w:val="00352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"/>
    <w:rsid w:val="0035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Balloon Text"/>
    <w:basedOn w:val="a"/>
    <w:link w:val="af8"/>
    <w:rsid w:val="00352EE1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2EE1"/>
    <w:rPr>
      <w:rFonts w:ascii="Tahoma" w:eastAsia="Times New Roman" w:hAnsi="Tahoma" w:cs="Times New Roman"/>
      <w:sz w:val="16"/>
      <w:szCs w:val="16"/>
      <w:lang w:val="en-US"/>
    </w:rPr>
  </w:style>
  <w:style w:type="paragraph" w:styleId="af9">
    <w:name w:val="annotation text"/>
    <w:basedOn w:val="a"/>
    <w:link w:val="afa"/>
    <w:semiHidden/>
    <w:rsid w:val="00352EE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352EE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b">
    <w:name w:val="Table Grid"/>
    <w:basedOn w:val="a1"/>
    <w:rsid w:val="0035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352EE1"/>
    <w:rPr>
      <w:b/>
      <w:bCs/>
    </w:rPr>
  </w:style>
  <w:style w:type="paragraph" w:customStyle="1" w:styleId="210">
    <w:name w:val="Основной текст 21"/>
    <w:basedOn w:val="a"/>
    <w:rsid w:val="00352EE1"/>
    <w:pPr>
      <w:suppressAutoHyphens/>
      <w:spacing w:after="120" w:line="480" w:lineRule="auto"/>
    </w:pPr>
    <w:rPr>
      <w:lang w:eastAsia="zh-CN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rsid w:val="0088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11">
    <w:name w:val="Заголовок 2 Знак1"/>
    <w:aliases w:val="H2 Знак1,&quot;Изумруд&quot; Знак1"/>
    <w:basedOn w:val="a0"/>
    <w:semiHidden/>
    <w:rsid w:val="00883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61">
    <w:name w:val="Заголовок 6 Знак1"/>
    <w:aliases w:val="H6 Знак1"/>
    <w:basedOn w:val="a0"/>
    <w:semiHidden/>
    <w:rsid w:val="00883D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EE1"/>
    <w:pPr>
      <w:keepNext/>
      <w:ind w:firstLine="540"/>
      <w:jc w:val="both"/>
      <w:outlineLvl w:val="0"/>
    </w:pPr>
    <w:rPr>
      <w:b/>
      <w:bCs/>
      <w:lang w:val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352EE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qFormat/>
    <w:rsid w:val="00352E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2EE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352E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52E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52EE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52EE1"/>
    <w:pPr>
      <w:keepNext/>
      <w:ind w:left="708"/>
      <w:jc w:val="both"/>
      <w:outlineLvl w:val="7"/>
    </w:pPr>
    <w:rPr>
      <w:b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52EE1"/>
    <w:pPr>
      <w:keepNext/>
      <w:ind w:left="720"/>
      <w:jc w:val="both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EE1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52EE1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52EE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52EE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52EE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352EE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52EE1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352EE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1">
    <w:name w:val="Body Text 2"/>
    <w:basedOn w:val="a"/>
    <w:link w:val="22"/>
    <w:rsid w:val="00352E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52E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52E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352E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352EE1"/>
    <w:rPr>
      <w:b/>
      <w:bCs/>
      <w:sz w:val="20"/>
      <w:szCs w:val="20"/>
    </w:rPr>
  </w:style>
  <w:style w:type="paragraph" w:customStyle="1" w:styleId="Web">
    <w:name w:val="Обычный (Web)"/>
    <w:basedOn w:val="a"/>
    <w:rsid w:val="00352EE1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352EE1"/>
    <w:pPr>
      <w:spacing w:after="120"/>
    </w:pPr>
  </w:style>
  <w:style w:type="character" w:customStyle="1" w:styleId="a6">
    <w:name w:val="Основной текст Знак"/>
    <w:basedOn w:val="a0"/>
    <w:link w:val="a5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rsid w:val="00352E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352E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rsid w:val="00352EE1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352EE1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352E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5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c">
    <w:name w:val="Body Text Indent"/>
    <w:basedOn w:val="a"/>
    <w:link w:val="ad"/>
    <w:rsid w:val="00352E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52E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352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352EE1"/>
  </w:style>
  <w:style w:type="character" w:customStyle="1" w:styleId="messagein1">
    <w:name w:val="messagein1"/>
    <w:rsid w:val="00352EE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"/>
    <w:rsid w:val="0035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Title"/>
    <w:basedOn w:val="a"/>
    <w:link w:val="af0"/>
    <w:qFormat/>
    <w:rsid w:val="00352EE1"/>
    <w:pPr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352E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"/>
    <w:basedOn w:val="a"/>
    <w:rsid w:val="00352EE1"/>
    <w:pPr>
      <w:ind w:left="283" w:hanging="283"/>
    </w:pPr>
    <w:rPr>
      <w:sz w:val="20"/>
      <w:szCs w:val="20"/>
      <w:lang w:val="ru-RU" w:eastAsia="ru-RU"/>
    </w:rPr>
  </w:style>
  <w:style w:type="paragraph" w:styleId="23">
    <w:name w:val="List 2"/>
    <w:basedOn w:val="a"/>
    <w:rsid w:val="00352EE1"/>
    <w:pPr>
      <w:ind w:left="566" w:hanging="283"/>
    </w:pPr>
    <w:rPr>
      <w:sz w:val="20"/>
      <w:szCs w:val="20"/>
      <w:lang w:val="ru-RU" w:eastAsia="ru-RU"/>
    </w:rPr>
  </w:style>
  <w:style w:type="paragraph" w:styleId="31">
    <w:name w:val="List 3"/>
    <w:basedOn w:val="a"/>
    <w:rsid w:val="00352EE1"/>
    <w:pPr>
      <w:ind w:left="849" w:hanging="283"/>
    </w:pPr>
    <w:rPr>
      <w:sz w:val="20"/>
      <w:szCs w:val="20"/>
      <w:lang w:val="ru-RU" w:eastAsia="ru-RU"/>
    </w:rPr>
  </w:style>
  <w:style w:type="paragraph" w:styleId="24">
    <w:name w:val="List Bullet 2"/>
    <w:basedOn w:val="a"/>
    <w:autoRedefine/>
    <w:rsid w:val="00352EE1"/>
    <w:pPr>
      <w:tabs>
        <w:tab w:val="num" w:pos="643"/>
      </w:tabs>
      <w:ind w:left="643" w:hanging="360"/>
    </w:pPr>
    <w:rPr>
      <w:sz w:val="20"/>
      <w:szCs w:val="20"/>
      <w:lang w:val="ru-RU" w:eastAsia="ru-RU"/>
    </w:rPr>
  </w:style>
  <w:style w:type="paragraph" w:styleId="32">
    <w:name w:val="List Bullet 3"/>
    <w:basedOn w:val="a"/>
    <w:autoRedefine/>
    <w:rsid w:val="00352EE1"/>
    <w:pPr>
      <w:tabs>
        <w:tab w:val="num" w:pos="926"/>
      </w:tabs>
      <w:ind w:left="926" w:hanging="360"/>
    </w:pPr>
    <w:rPr>
      <w:sz w:val="20"/>
      <w:szCs w:val="20"/>
      <w:lang w:val="ru-RU" w:eastAsia="ru-RU"/>
    </w:rPr>
  </w:style>
  <w:style w:type="paragraph" w:styleId="af2">
    <w:name w:val="Signature"/>
    <w:basedOn w:val="a"/>
    <w:link w:val="af3"/>
    <w:rsid w:val="00352EE1"/>
    <w:pPr>
      <w:ind w:left="4252"/>
    </w:pPr>
    <w:rPr>
      <w:sz w:val="20"/>
      <w:szCs w:val="20"/>
      <w:lang w:val="ru-RU" w:eastAsia="ru-RU"/>
    </w:rPr>
  </w:style>
  <w:style w:type="character" w:customStyle="1" w:styleId="af3">
    <w:name w:val="Подпись Знак"/>
    <w:basedOn w:val="a0"/>
    <w:link w:val="af2"/>
    <w:rsid w:val="00352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352EE1"/>
    <w:pPr>
      <w:spacing w:after="120"/>
      <w:ind w:left="566"/>
    </w:pPr>
    <w:rPr>
      <w:sz w:val="20"/>
      <w:szCs w:val="20"/>
      <w:lang w:val="ru-RU" w:eastAsia="ru-RU"/>
    </w:rPr>
  </w:style>
  <w:style w:type="paragraph" w:styleId="af4">
    <w:name w:val="Subtitle"/>
    <w:basedOn w:val="a"/>
    <w:link w:val="af5"/>
    <w:qFormat/>
    <w:rsid w:val="00352EE1"/>
    <w:pPr>
      <w:jc w:val="center"/>
    </w:pPr>
    <w:rPr>
      <w:szCs w:val="20"/>
      <w:lang w:val="x-none" w:eastAsia="x-none"/>
    </w:rPr>
  </w:style>
  <w:style w:type="character" w:customStyle="1" w:styleId="af5">
    <w:name w:val="Подзаголовок Знак"/>
    <w:basedOn w:val="a0"/>
    <w:link w:val="af4"/>
    <w:rsid w:val="00352E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352EE1"/>
    <w:pPr>
      <w:jc w:val="center"/>
    </w:pPr>
    <w:rPr>
      <w:b/>
      <w:sz w:val="22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52EE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352EE1"/>
    <w:pPr>
      <w:ind w:firstLine="709"/>
      <w:jc w:val="both"/>
    </w:pPr>
    <w:rPr>
      <w:sz w:val="22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352EE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352EE1"/>
    <w:pPr>
      <w:ind w:firstLine="540"/>
      <w:jc w:val="both"/>
    </w:pPr>
    <w:rPr>
      <w:b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352E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35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"/>
    <w:rsid w:val="00352EE1"/>
    <w:pPr>
      <w:ind w:firstLine="708"/>
    </w:pPr>
    <w:rPr>
      <w:color w:val="808080"/>
      <w:sz w:val="20"/>
      <w:szCs w:val="20"/>
      <w:lang w:val="ru-RU" w:eastAsia="ru-RU"/>
    </w:rPr>
  </w:style>
  <w:style w:type="paragraph" w:customStyle="1" w:styleId="12">
    <w:name w:val="Обычный1"/>
    <w:rsid w:val="00352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2"/>
    <w:rsid w:val="00352EE1"/>
  </w:style>
  <w:style w:type="paragraph" w:customStyle="1" w:styleId="ConsPlusTitle">
    <w:name w:val="ConsPlusTitle"/>
    <w:rsid w:val="00352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"/>
    <w:basedOn w:val="a"/>
    <w:rsid w:val="0035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7">
    <w:name w:val="Balloon Text"/>
    <w:basedOn w:val="a"/>
    <w:link w:val="af8"/>
    <w:rsid w:val="00352EE1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52EE1"/>
    <w:rPr>
      <w:rFonts w:ascii="Tahoma" w:eastAsia="Times New Roman" w:hAnsi="Tahoma" w:cs="Times New Roman"/>
      <w:sz w:val="16"/>
      <w:szCs w:val="16"/>
      <w:lang w:val="en-US"/>
    </w:rPr>
  </w:style>
  <w:style w:type="paragraph" w:styleId="af9">
    <w:name w:val="annotation text"/>
    <w:basedOn w:val="a"/>
    <w:link w:val="afa"/>
    <w:semiHidden/>
    <w:rsid w:val="00352EE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352EE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b">
    <w:name w:val="Table Grid"/>
    <w:basedOn w:val="a1"/>
    <w:rsid w:val="0035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352EE1"/>
    <w:rPr>
      <w:b/>
      <w:bCs/>
    </w:rPr>
  </w:style>
  <w:style w:type="paragraph" w:customStyle="1" w:styleId="210">
    <w:name w:val="Основной текст 21"/>
    <w:basedOn w:val="a"/>
    <w:rsid w:val="00352EE1"/>
    <w:pPr>
      <w:suppressAutoHyphens/>
      <w:spacing w:after="120" w:line="480" w:lineRule="auto"/>
    </w:pPr>
    <w:rPr>
      <w:lang w:eastAsia="zh-CN"/>
    </w:rPr>
  </w:style>
  <w:style w:type="character" w:customStyle="1" w:styleId="110">
    <w:name w:val="Заголовок 1 Знак1"/>
    <w:aliases w:val="Раздел Договора Знак1,H1 Знак1,&quot;Алмаз&quot; Знак1"/>
    <w:basedOn w:val="a0"/>
    <w:rsid w:val="00883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11">
    <w:name w:val="Заголовок 2 Знак1"/>
    <w:aliases w:val="H2 Знак1,&quot;Изумруд&quot; Знак1"/>
    <w:basedOn w:val="a0"/>
    <w:semiHidden/>
    <w:rsid w:val="00883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61">
    <w:name w:val="Заголовок 6 Знак1"/>
    <w:aliases w:val="H6 Знак1"/>
    <w:basedOn w:val="a0"/>
    <w:semiHidden/>
    <w:rsid w:val="00883D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2023-11-03T07:18:00Z</cp:lastPrinted>
  <dcterms:created xsi:type="dcterms:W3CDTF">2023-11-03T06:54:00Z</dcterms:created>
  <dcterms:modified xsi:type="dcterms:W3CDTF">2023-11-09T08:47:00Z</dcterms:modified>
</cp:coreProperties>
</file>